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11" w:rsidRPr="00BC2411" w:rsidRDefault="00BC2411" w:rsidP="00BC2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C2411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BC2411" w:rsidRPr="00BC2411" w:rsidRDefault="00BC2411" w:rsidP="00BC2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11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</w:t>
      </w:r>
      <w:r w:rsidRPr="00BC2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411">
        <w:rPr>
          <w:rFonts w:ascii="Times New Roman" w:hAnsi="Times New Roman" w:cs="Times New Roman"/>
          <w:b/>
          <w:sz w:val="28"/>
          <w:szCs w:val="28"/>
        </w:rPr>
        <w:t>по познавательно-исследовательской  деятельности в старшей группе детского сада «Круговорот воды  в природе»</w:t>
      </w:r>
    </w:p>
    <w:bookmarkEnd w:id="0"/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D27">
        <w:rPr>
          <w:rFonts w:ascii="Times New Roman" w:hAnsi="Times New Roman" w:cs="Times New Roman"/>
          <w:b/>
          <w:sz w:val="28"/>
          <w:szCs w:val="28"/>
        </w:rPr>
        <w:t>Направление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познавательное развитие.</w:t>
      </w:r>
      <w:r w:rsidRPr="00E85D2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НОД:</w:t>
      </w:r>
      <w:r w:rsidRPr="00E85D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85D27">
        <w:rPr>
          <w:rFonts w:ascii="Times New Roman" w:hAnsi="Times New Roman" w:cs="Times New Roman"/>
          <w:sz w:val="28"/>
          <w:szCs w:val="28"/>
        </w:rPr>
        <w:t>углубленн</w:t>
      </w:r>
      <w:r>
        <w:rPr>
          <w:rFonts w:ascii="Times New Roman" w:hAnsi="Times New Roman" w:cs="Times New Roman"/>
          <w:sz w:val="28"/>
          <w:szCs w:val="28"/>
        </w:rPr>
        <w:t>о-познавательное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D2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2592E">
        <w:rPr>
          <w:rFonts w:ascii="Times New Roman" w:hAnsi="Times New Roman" w:cs="Times New Roman"/>
          <w:sz w:val="28"/>
          <w:szCs w:val="28"/>
        </w:rPr>
        <w:t xml:space="preserve">Уточнять и расширять знания детей о воде, ее свойствах и значении для жизни и здоровья.  </w:t>
      </w:r>
    </w:p>
    <w:p w:rsidR="00BC2411" w:rsidRPr="0022592E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9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2411" w:rsidRPr="0022592E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59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Образовательные: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Познакомить детей со свойствами воды, с понятием «круговорот воды в природе.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Воспитывать бережное отношение к воде.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Формировать у детей навыки проведения лабораторных опытов.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Закреплять умения работать с посудой, соблюдать необходимые меры безопасности. </w:t>
      </w:r>
    </w:p>
    <w:p w:rsidR="00BC2411" w:rsidRPr="0022592E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592E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Развивать социальные навыки: умение работать в группе, учитывать мнение партнера, прививать бережное отношение к воде.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Воспитывать у детей экологическую грамотность. </w:t>
      </w:r>
    </w:p>
    <w:p w:rsidR="00BC2411" w:rsidRPr="0022592E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592E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 xml:space="preserve">•  Развивать наблюдательность, умение выдвигать гипотезы и делать выводы из результатов наблюдений и проведения опытов и экспериментов. </w:t>
      </w:r>
    </w:p>
    <w:p w:rsidR="00BC2411" w:rsidRPr="0022592E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lastRenderedPageBreak/>
        <w:t xml:space="preserve">•  Формировать умение отгадывать загадки. </w:t>
      </w:r>
    </w:p>
    <w:p w:rsidR="00BC2411" w:rsidRPr="00B46C2F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2E">
        <w:rPr>
          <w:rFonts w:ascii="Times New Roman" w:hAnsi="Times New Roman" w:cs="Times New Roman"/>
          <w:sz w:val="28"/>
          <w:szCs w:val="28"/>
        </w:rPr>
        <w:t>•  Активизировать и обогащать словарь детей существительными, прилагательными, глаголами по теме занятия</w:t>
      </w:r>
    </w:p>
    <w:p w:rsidR="00BC2411" w:rsidRPr="00BC2411" w:rsidRDefault="00BC2411" w:rsidP="00BC24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0DED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глобус, кувшин с водой, клеенки для столов, термос с кипятком, </w:t>
      </w:r>
      <w:r w:rsidRPr="0022592E">
        <w:rPr>
          <w:rFonts w:ascii="Times New Roman" w:hAnsi="Times New Roman" w:cs="Times New Roman"/>
          <w:sz w:val="28"/>
          <w:szCs w:val="28"/>
        </w:rPr>
        <w:t>краск</w:t>
      </w:r>
      <w:r>
        <w:rPr>
          <w:rFonts w:ascii="Times New Roman" w:hAnsi="Times New Roman" w:cs="Times New Roman"/>
          <w:sz w:val="28"/>
          <w:szCs w:val="28"/>
        </w:rPr>
        <w:t>и, кисти, непроливайки с водой, б</w:t>
      </w:r>
      <w:r w:rsidRPr="0022592E">
        <w:rPr>
          <w:rFonts w:ascii="Times New Roman" w:hAnsi="Times New Roman" w:cs="Times New Roman"/>
          <w:sz w:val="28"/>
          <w:szCs w:val="28"/>
        </w:rPr>
        <w:t>умажные с</w:t>
      </w:r>
      <w:r>
        <w:rPr>
          <w:rFonts w:ascii="Times New Roman" w:hAnsi="Times New Roman" w:cs="Times New Roman"/>
          <w:sz w:val="28"/>
          <w:szCs w:val="28"/>
        </w:rPr>
        <w:t>алфетки, фартуки, металлический  поднос  со  льдом.</w:t>
      </w:r>
      <w:proofErr w:type="gramEnd"/>
    </w:p>
    <w:p w:rsidR="00BC2411" w:rsidRPr="00B43B22" w:rsidRDefault="00BC2411" w:rsidP="00BC2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B22">
        <w:rPr>
          <w:rFonts w:ascii="Times New Roman" w:hAnsi="Times New Roman" w:cs="Times New Roman"/>
          <w:b/>
          <w:sz w:val="28"/>
          <w:szCs w:val="28"/>
        </w:rPr>
        <w:t>Ход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940"/>
        <w:gridCol w:w="5857"/>
        <w:gridCol w:w="3543"/>
        <w:gridCol w:w="2771"/>
      </w:tblGrid>
      <w:tr w:rsidR="00BC2411" w:rsidTr="006C0301">
        <w:tc>
          <w:tcPr>
            <w:tcW w:w="675" w:type="dxa"/>
          </w:tcPr>
          <w:p w:rsidR="00BC2411" w:rsidRPr="00352A97" w:rsidRDefault="00BC2411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40" w:type="dxa"/>
          </w:tcPr>
          <w:p w:rsidR="00BC2411" w:rsidRPr="00352A97" w:rsidRDefault="00BC2411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5857" w:type="dxa"/>
          </w:tcPr>
          <w:p w:rsidR="00BC2411" w:rsidRPr="00352A97" w:rsidRDefault="00BC2411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543" w:type="dxa"/>
          </w:tcPr>
          <w:p w:rsidR="00BC2411" w:rsidRPr="00352A97" w:rsidRDefault="00BC2411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771" w:type="dxa"/>
          </w:tcPr>
          <w:p w:rsidR="00BC2411" w:rsidRPr="00352A97" w:rsidRDefault="00BC2411" w:rsidP="006C0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7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BC2411" w:rsidTr="005E7FD9">
        <w:trPr>
          <w:trHeight w:val="274"/>
        </w:trPr>
        <w:tc>
          <w:tcPr>
            <w:tcW w:w="675" w:type="dxa"/>
          </w:tcPr>
          <w:p w:rsidR="00BC2411" w:rsidRPr="00C14CA9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AD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411" w:rsidRPr="00354998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Pr="00AE14D7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Вводная  часть  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AD2">
              <w:rPr>
                <w:rFonts w:ascii="Times New Roman" w:hAnsi="Times New Roman" w:cs="Times New Roman"/>
                <w:sz w:val="24"/>
                <w:szCs w:val="24"/>
              </w:rPr>
              <w:t>Основная  часть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глобуса  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«Ходят  капельки по  кругу»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Загадывание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загадок (показывание  иллюстраций-отгадок)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Динамическая пауза «Виноватая тучка»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 стихотворения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7">
              <w:rPr>
                <w:rFonts w:ascii="Times New Roman" w:hAnsi="Times New Roman" w:cs="Times New Roman"/>
                <w:sz w:val="24"/>
                <w:szCs w:val="24"/>
              </w:rPr>
              <w:t>Заключительная  часть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 ситуация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Pr="00D55A7D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НОД</w:t>
            </w:r>
          </w:p>
        </w:tc>
        <w:tc>
          <w:tcPr>
            <w:tcW w:w="5857" w:type="dxa"/>
          </w:tcPr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Здравствуйте, ребята! Сегодня вы будете не обычными детьми, а мы превратимся в волшебные водяные капельки. Произносим волшебные слова: «Кручусь, верчусь, в капельку превращусь».  Где же живут наши сестрички-Капельки?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показывает детям глобус. Что это такое?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глобус? </w:t>
            </w:r>
          </w:p>
          <w:p w:rsidR="00BC2411" w:rsidRPr="0022592E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какой формы наша планета -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Земля?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Какого цвета больше всего на глобусе?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голубой цвет на глобусе?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Да, вода занимает большую часть на Земле, окрашивает нашу планету в голубой цвет. Жёлтым и зелёным цветом показана на глобусе суша. Вода занимает три четверти всей поверхности нашей планеты. На глобусе есть так же участки белого цвета. Что они означают?</w:t>
            </w:r>
          </w:p>
          <w:p w:rsidR="00BC2411" w:rsidRPr="0022592E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Вода на нашей планете расположена в водоемах. Какие водоемы вы знаете? Скажите, капельки мои, кому нужна вода? Зачем нужна вода растениям? Почему животные не могут жить без воды? А людям нужна вода?                                     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Ребята, для жизни человека вода имеет очень </w:t>
            </w:r>
            <w:proofErr w:type="gramStart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важное значение</w:t>
            </w:r>
            <w:proofErr w:type="gramEnd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.  А вы знаете, что на нашей планете Земля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очень много воды, но не вся она пригодна растительному, животному миру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человеку нужна вода пресная. П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ресная вода - это вода без солей. А в морях, в океанах, как вы знаете, 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- солёная. Жить в такой воде, питаться могут только морские обитатели. А людям употреблять такую воду невозможно, поэтому люди 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 воду из подземных скважин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. Питьевую воду нужно беречь.  А как вода попадает в реку или озеро, вы мне сейчас покажете и подскажите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Я мама Тучка, а вы дети-капельки. Капелькам пора отправляться в путь. Полетели капельки на землю, прыгают, веселятся.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Скучно им стало поодиночке прыгать, собрались они вместе и потекли маленькими весёлыми ручейками.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Встретились ручейк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стали одной большой рекой.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Плывут капельки в большой реке, путешествуют. Текла речка, текла и попала в большой-пребольшой океан.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Плавали-плавали капельки в океане, а потом вспомнили, что мама Тучка наказывала домой вернуться.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тут как раз Солнышко пригрело.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Стали капельки лёгкими, потянулись вверх.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Испарились они под лучами Солнышка, вернулись к маме Тучке. </w:t>
            </w:r>
          </w:p>
          <w:p w:rsidR="00BC2411" w:rsidRPr="0022592E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Какое явление, связанное с водой, мы показали сейчас в игре? Кто помнит? Кто из вас, капелек, расскажет, как вода возвращается на землю?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теперь попробуйте отгадать загадки о различных состояниях воды: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Покружилась звёздочка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воздухе немножко,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Села и растаяла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 моей ладошке.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Молоко над речкой плыло,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ичего не видно было.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Растворилос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молоко – стало видно далеко.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Шумит он в поле и в саду,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в дом не попадёт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И никуда я не иду,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окуда</w:t>
            </w:r>
            <w:proofErr w:type="gramEnd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он идёт.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туча, и туман, и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ручей, и океан, </w:t>
            </w:r>
          </w:p>
          <w:p w:rsidR="00BC2411" w:rsidRPr="0022592E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И летаю, и бегу,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стеклянной быть могу!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Капельки мои, сегодня я хочу пригласить вас в лабораторию. А вы знаете, что такое лаборатория? Нас ждут интересные опыты и открытия.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 как надо вести себя в лаборатории?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Давайте сегодня мы с вами превратимся в таких </w:t>
            </w:r>
            <w:proofErr w:type="gramStart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учёных</w:t>
            </w:r>
            <w:proofErr w:type="gramEnd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и будем проводить опыты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исследованию воды, её свойств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. Посмотрите на наши лабораторные столы, они полностью готовы к работе. Занимайте свои рабочие места (одеваем фартуки)</w:t>
            </w:r>
            <w:proofErr w:type="gramStart"/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сейчас узнаем, как образуется облако. Поймаем облако в банку и понаблюдаем за ним.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3-х литровую банку наливаем горячую воду, сверху вместо крышки положим металлический поднос со льдом. Банка запотела.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Во что превратилось наше облако?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Из этого опыта можно сделать вывод, что вода испаряется, превращается в облако, а затем возвращается на Землю в виде дождя. Как называется это явление?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Злую тучку наказали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Ты плохая, ей сказали.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она заплакала,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Мыши сразу задрожали, м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ыши в норы побежали.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Полетели птицы вниз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Да птицы сели на карниз.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 по имени Барбос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трусил не на шутку.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Pr="0022592E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Еле ноги он унес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свою собачью будку.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Тучку бедную простили,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Тучку с миром отпустили.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Тучка плакать перестала,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 потом совсем пропала.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Ну что же, капельки, мы с вами говорили про круговорот воды в природе, и мы догадываемся, какие чудеса происходят иногда, благодаря воде, послушайте стихотворение: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 прошел. На небе чудо - р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азноцветная дуга.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Кто художник и откуда? Как забрался он туда? 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Это трое рисовали: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солнце, небо и вода.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мы не забывали - р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адость в жизни есть всегда! Догадались? Давайте же нарисуем радугу, чтобы она порадовала нас в этот хмурый осенний день.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Молодцы! Какая веселая радуга у вас получилась. Такое могли сделать только добрые дети с доброй улыбкой. Посмотрите друг на друга и улыбнитесь. Пора превращаться обратно в детей: «Кручусь, верчусь, обратно в ребенка превращусь».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вы сегодня узнали нового? </w:t>
            </w: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Pr="00B46C2F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 xml:space="preserve">А какая игра вам понравилась больше всего? Молодцы ребята, вы дружно работали, много узнали интересного, были очень внимательны и активны. Только вы не забывайте о пользе воды и бережном к ней отношении. На этом наше занятие подошло к концу. Спасибо!           </w:t>
            </w:r>
          </w:p>
        </w:tc>
        <w:tc>
          <w:tcPr>
            <w:tcW w:w="3543" w:type="dxa"/>
          </w:tcPr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стоят на ковре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воде. Садятся на  стулья.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Глобус 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Это модель Земли.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 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Голубого 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Это вода (моря, реки, океаны).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Это тоже вода, но в виде льда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объясняют, делают выводы.</w:t>
            </w:r>
          </w:p>
          <w:p w:rsidR="00BC2411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Дети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азбегаются по комнате, танцуют.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Дети по несколько человек образуют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цепочки, двигаются по комнате.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Цепочки соединяются в одну.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образуют круг.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2E">
              <w:rPr>
                <w:rFonts w:ascii="Times New Roman" w:hAnsi="Times New Roman" w:cs="Times New Roman"/>
                <w:sz w:val="24"/>
                <w:szCs w:val="24"/>
              </w:rPr>
              <w:t>Дети поднимаются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носочки, поднимают руки вверх.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>Солнце нагревает землю, вода, когда нагреется, поднимается вверх, там она охлаждается и падает в виде дождя, снега, обратно на землю.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</w:t>
            </w: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0E0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7D">
              <w:rPr>
                <w:rFonts w:ascii="Times New Roman" w:hAnsi="Times New Roman" w:cs="Times New Roman"/>
                <w:sz w:val="24"/>
                <w:szCs w:val="24"/>
              </w:rPr>
              <w:t>Это место, где учёные провод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 опыты и ставят эксперименты.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 детей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Дождь 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17D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природе.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Руки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поясе, повороты вправо и влево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Грозят пальчиком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Кулач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трут глазки, имитируя плач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Имитируют дрожание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Машут руками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Присаживаются на корточки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Прикладывают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адошки к голове, показывая ушки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Имитация движений лап собаки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едленно «поднимают тучку» вверх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Кулач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трут глазки, имитируя плач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B34">
              <w:rPr>
                <w:rFonts w:ascii="Times New Roman" w:hAnsi="Times New Roman" w:cs="Times New Roman"/>
                <w:sz w:val="24"/>
                <w:szCs w:val="24"/>
              </w:rPr>
              <w:t>Разводят руками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радугу</w:t>
            </w: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Pr="006A0DC6" w:rsidRDefault="00BC2411" w:rsidP="006C0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 вопросы, делятся  впечатлениями, высказывают  свое  мнение.</w:t>
            </w:r>
          </w:p>
        </w:tc>
        <w:tc>
          <w:tcPr>
            <w:tcW w:w="2771" w:type="dxa"/>
          </w:tcPr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приветствие.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превращение  в капелек.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7F4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объяснение, вопросы, ответы</w:t>
            </w:r>
            <w:r w:rsidRPr="008E77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77F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 w:rsidRPr="008E77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 текста.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выполнение  движений.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Словесные: 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ответы, загадывание  загадок, отгадки.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объяснение,  вопросы, ответы.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работа  с демонстрационным материалом.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чтение текста.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выполнение движений.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вопросы, ответы,  чтение  стихотворения.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 рисование.</w:t>
            </w: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11" w:rsidRDefault="00BC2411" w:rsidP="006C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11" w:rsidRPr="00386EE5" w:rsidRDefault="00BC2411" w:rsidP="006C0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Словесные:  похвала,  вопросы, ответы.</w:t>
            </w:r>
          </w:p>
        </w:tc>
      </w:tr>
    </w:tbl>
    <w:p w:rsidR="000467A8" w:rsidRPr="00BC2411" w:rsidRDefault="000467A8" w:rsidP="00BC2411"/>
    <w:sectPr w:rsidR="000467A8" w:rsidRPr="00BC2411" w:rsidSect="003549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FA0" w:rsidRDefault="00E31FA0" w:rsidP="00BC2411">
      <w:pPr>
        <w:spacing w:after="0" w:line="240" w:lineRule="auto"/>
      </w:pPr>
      <w:r>
        <w:separator/>
      </w:r>
    </w:p>
  </w:endnote>
  <w:endnote w:type="continuationSeparator" w:id="0">
    <w:p w:rsidR="00E31FA0" w:rsidRDefault="00E31FA0" w:rsidP="00B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FA0" w:rsidRDefault="00E31FA0" w:rsidP="00BC2411">
      <w:pPr>
        <w:spacing w:after="0" w:line="240" w:lineRule="auto"/>
      </w:pPr>
      <w:r>
        <w:separator/>
      </w:r>
    </w:p>
  </w:footnote>
  <w:footnote w:type="continuationSeparator" w:id="0">
    <w:p w:rsidR="00E31FA0" w:rsidRDefault="00E31FA0" w:rsidP="00B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11"/>
    <w:rsid w:val="000467A8"/>
    <w:rsid w:val="005E7FD9"/>
    <w:rsid w:val="00BC2411"/>
    <w:rsid w:val="00BE1CF0"/>
    <w:rsid w:val="00E3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1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BC2411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C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41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BC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411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1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BE1C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E1CF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mall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E1CF0"/>
    <w:rPr>
      <w:rFonts w:ascii="Times New Roman" w:eastAsia="Times New Roman" w:hAnsi="Times New Roman"/>
      <w:b/>
      <w:bCs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CF0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paragraph" w:styleId="a3">
    <w:name w:val="Title"/>
    <w:basedOn w:val="a"/>
    <w:link w:val="a4"/>
    <w:qFormat/>
    <w:rsid w:val="00BE1C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</w:rPr>
  </w:style>
  <w:style w:type="character" w:customStyle="1" w:styleId="a4">
    <w:name w:val="Название Знак"/>
    <w:link w:val="a3"/>
    <w:rsid w:val="00BE1CF0"/>
    <w:rPr>
      <w:rFonts w:ascii="Times New Roman" w:eastAsia="Times New Roman" w:hAnsi="Times New Roman"/>
      <w:b/>
      <w:bCs/>
      <w:smallCaps/>
      <w:sz w:val="28"/>
      <w:lang w:eastAsia="ru-RU"/>
    </w:rPr>
  </w:style>
  <w:style w:type="paragraph" w:styleId="a5">
    <w:name w:val="No Spacing"/>
    <w:uiPriority w:val="1"/>
    <w:qFormat/>
    <w:rsid w:val="00BE1CF0"/>
    <w:rPr>
      <w:rFonts w:ascii="Times New Roman" w:eastAsia="Times New Roman" w:hAnsi="Times New Roman"/>
      <w:b/>
      <w:bCs/>
      <w:smallCaps/>
      <w:sz w:val="28"/>
    </w:rPr>
  </w:style>
  <w:style w:type="table" w:styleId="a6">
    <w:name w:val="Table Grid"/>
    <w:basedOn w:val="a1"/>
    <w:uiPriority w:val="59"/>
    <w:rsid w:val="00BC2411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C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411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BC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411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Н.В.Коломенская</dc:creator>
  <cp:lastModifiedBy>Н.В.Коломенская</cp:lastModifiedBy>
  <cp:revision>1</cp:revision>
  <dcterms:created xsi:type="dcterms:W3CDTF">2025-11-16T16:03:00Z</dcterms:created>
  <dcterms:modified xsi:type="dcterms:W3CDTF">2025-11-16T16:35:00Z</dcterms:modified>
</cp:coreProperties>
</file>