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28" w:rsidRPr="00C51E28" w:rsidRDefault="00C51E28" w:rsidP="00C51E2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</w:pPr>
      <w:r w:rsidRPr="00C51E28"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  <w:t>Приложение 1</w:t>
      </w:r>
    </w:p>
    <w:p w:rsidR="00C51E28" w:rsidRPr="00C51E28" w:rsidRDefault="00C51E28" w:rsidP="00C51E2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</w:pPr>
      <w:r w:rsidRPr="00C51E28"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  <w:t>к приказу Отдела образования</w:t>
      </w:r>
    </w:p>
    <w:p w:rsidR="00C51E28" w:rsidRPr="00C51E28" w:rsidRDefault="00C51E28" w:rsidP="00C51E2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</w:pPr>
      <w:r w:rsidRPr="00C51E28"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  <w:t>Администрации Фировского</w:t>
      </w:r>
    </w:p>
    <w:p w:rsidR="00C51E28" w:rsidRPr="00C51E28" w:rsidRDefault="00C51E28" w:rsidP="00C51E2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</w:pPr>
      <w:r w:rsidRPr="00C51E28"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  <w:t>муниципального округа</w:t>
      </w:r>
    </w:p>
    <w:p w:rsidR="00C51E28" w:rsidRPr="005A4CFF" w:rsidRDefault="005A4CFF" w:rsidP="00C51E28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Cs w:val="32"/>
          <w:shd w:val="clear" w:color="auto" w:fill="FFFFFF"/>
          <w:lang w:eastAsia="ru-RU"/>
        </w:rPr>
        <w:t>от  13.11.2025 № 89</w:t>
      </w:r>
    </w:p>
    <w:p w:rsidR="00C51E28" w:rsidRPr="00C51E28" w:rsidRDefault="00C51E28" w:rsidP="00C51E28">
      <w:pPr>
        <w:widowControl w:val="0"/>
        <w:spacing w:after="0" w:line="240" w:lineRule="auto"/>
        <w:ind w:left="5954" w:right="142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C51E28" w:rsidRDefault="00C51E28" w:rsidP="00C51E28">
      <w:pPr>
        <w:keepNext/>
        <w:keepLines/>
        <w:widowControl w:val="0"/>
        <w:spacing w:after="135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0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</w:t>
      </w:r>
      <w:bookmarkEnd w:id="0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ОРЯДОК</w:t>
      </w:r>
      <w:bookmarkStart w:id="1" w:name="bookmark1"/>
    </w:p>
    <w:p w:rsidR="00C51E28" w:rsidRPr="00C51E28" w:rsidRDefault="00C51E28" w:rsidP="00C51E28">
      <w:pPr>
        <w:keepNext/>
        <w:keepLines/>
        <w:widowControl w:val="0"/>
        <w:spacing w:after="135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проведения муниципального этапа</w:t>
      </w:r>
      <w:bookmarkEnd w:id="1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Фировском муниципальном окр</w:t>
      </w:r>
      <w:r w:rsidR="00724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уге в 2026 </w:t>
      </w: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году</w:t>
      </w: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4029"/>
        </w:tabs>
        <w:spacing w:after="0" w:line="240" w:lineRule="auto"/>
        <w:ind w:left="37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2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Общие положения</w:t>
      </w:r>
      <w:bookmarkEnd w:id="2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186"/>
        </w:tabs>
        <w:spacing w:after="0" w:line="240" w:lineRule="auto"/>
        <w:ind w:firstLine="7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Настоящий Порядок проведения муниципального этапа Всероссийского конкурса «Учитель года России» в Фиров</w:t>
      </w:r>
      <w:r w:rsidR="007249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ском муниципальном округе в 2026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году  (далее - Порядок, конкурс), учредителями которого являются Отдел образования Администрации Фировского муниципального округа (далее - учредитель конкурса), разработан в соответствии с Положением о Всероссийском конкурсе «Учитель года России», утвержденным приказом Министерства просвещения Российской Федерации № 742 от 5 октября 2023 г.</w:t>
      </w:r>
      <w:proofErr w:type="gramEnd"/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5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Настоящий Порядок устанавливает структуру конкурса, определяет формат, регламент, порядок и критерии 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призеров и победителя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5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Муниципальный этап Всероссийского конкурса «Учитель года России» проводится с целью выявления талантливых учителей, их поддержки и поощрения, повышения социального статуса педагогической профессии, распространения педагогического опыта лучших учителей округа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) (воспитатель, учитель)», федеральных государственных образовательных 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стандартах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общего образования.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67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Девиз конкурса «Учить и учиться».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5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Организационно-техническое сопровождение конкурса обеспечивает Отдел образования Администрации Фировского муниципального округа.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5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Оператором конкурса является Отдел образования Администрации Фировского муниципального округа (далее - оператор).</w:t>
      </w:r>
    </w:p>
    <w:p w:rsidR="009C1769" w:rsidRDefault="00C51E28" w:rsidP="009C1769">
      <w:pPr>
        <w:widowControl w:val="0"/>
        <w:numPr>
          <w:ilvl w:val="1"/>
          <w:numId w:val="1"/>
        </w:numPr>
        <w:tabs>
          <w:tab w:val="left" w:pos="88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Широкое информационное освещение конкурса способствует повышению престижа профессии педагога, распространению лучших образцов педагогической практики и обеспечивается в информационно-телекоммуникационной сети Интернет.</w:t>
      </w:r>
    </w:p>
    <w:p w:rsidR="005A4CFF" w:rsidRDefault="007249A3" w:rsidP="005A4CFF">
      <w:pPr>
        <w:widowControl w:val="0"/>
        <w:numPr>
          <w:ilvl w:val="1"/>
          <w:numId w:val="1"/>
        </w:numPr>
        <w:tabs>
          <w:tab w:val="left" w:pos="885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Конкурс проводится </w:t>
      </w:r>
      <w:proofErr w:type="gramStart"/>
      <w:r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</w:t>
      </w:r>
      <w:proofErr w:type="gramEnd"/>
      <w:r w:rsidR="00FA3364"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декабря 2025 года</w:t>
      </w:r>
      <w:r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="00FA3364" w:rsidRPr="005A4CFF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- март 2026 года</w:t>
      </w:r>
      <w:r w:rsidR="005A4CFF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. </w:t>
      </w:r>
    </w:p>
    <w:p w:rsidR="00C51E28" w:rsidRPr="005A4CFF" w:rsidRDefault="00C51E28" w:rsidP="005A4CFF">
      <w:pPr>
        <w:widowControl w:val="0"/>
        <w:numPr>
          <w:ilvl w:val="1"/>
          <w:numId w:val="1"/>
        </w:numPr>
        <w:tabs>
          <w:tab w:val="left" w:pos="885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5A4C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Информация о конкурсе размещается на официальном сайте Отдела образования Администрации Фировского муниципального округа и на официальной странице сообщества </w:t>
      </w:r>
      <w:proofErr w:type="spellStart"/>
      <w:r w:rsidRPr="005A4C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5A4C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tabs>
          <w:tab w:val="left" w:pos="885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1897"/>
        </w:tabs>
        <w:spacing w:after="0" w:line="240" w:lineRule="auto"/>
        <w:ind w:left="1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3" w:name="bookmark3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Условия участия, требования к документам и материалам</w:t>
      </w:r>
      <w:bookmarkEnd w:id="3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90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Участниками конкурса являются учителя со стажем педагогической работы не менее трех лет. Для участия в конкурсе делегируется один конкурсант - победитель первого этапа конкурса текущего года, проводимого образовательными учреждениями (далее - школьный этап конкурса). По объективным причинам для участия в конкурсе может быть направлен учитель, занявший второе или третье место на школьном этапе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013"/>
        </w:tabs>
        <w:spacing w:after="0" w:line="240" w:lineRule="auto"/>
        <w:ind w:firstLine="4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Для участия в конкурсе руководители общеобразовательных организаций официальным письмом направляют в оргкомитет муниципального этапа Всероссийского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конкурса «Учитель года России» (далее - оргкомитет) следующие документы и материалы:</w:t>
      </w:r>
    </w:p>
    <w:p w:rsidR="00C51E28" w:rsidRPr="00091318" w:rsidRDefault="00091318" w:rsidP="00C51E28">
      <w:pPr>
        <w:widowControl w:val="0"/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091318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до 24.12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.2025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5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представление по форме (Приложение 1);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5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заявление участника конкурса по образцу (Приложение 2);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5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информационную карту участника конкурса (Приложение 3);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5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согласие участника конкурса на обработку персональных данных (Приложение 4);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29"/>
        </w:tabs>
        <w:spacing w:after="0" w:line="240" w:lineRule="auto"/>
        <w:ind w:left="740" w:hanging="1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фотографии участника конкурса в электронном виде (в формате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*.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jpg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 разрешением 300 точек на дюйм без уменьшения исходного размера):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цветная (портрет 9х13);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жанровые цветные фотографии (с уроков, внеклассных мероприятий - до 10 шт.);</w:t>
      </w:r>
    </w:p>
    <w:p w:rsidR="00C51E28" w:rsidRPr="00091318" w:rsidRDefault="00C51E28" w:rsidP="00091318">
      <w:pPr>
        <w:widowControl w:val="0"/>
        <w:numPr>
          <w:ilvl w:val="0"/>
          <w:numId w:val="3"/>
        </w:numPr>
        <w:tabs>
          <w:tab w:val="left" w:pos="834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фотография школы.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29"/>
        </w:tabs>
        <w:spacing w:after="0" w:line="240" w:lineRule="auto"/>
        <w:ind w:left="740" w:hanging="1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буклет участника конкурса (в электронном и бумажном виде) (Приложение 5) - 3 экземпляра;</w:t>
      </w:r>
    </w:p>
    <w:p w:rsidR="00C51E28" w:rsidRPr="00C51E28" w:rsidRDefault="00C51E28" w:rsidP="00C51E28">
      <w:pPr>
        <w:widowControl w:val="0"/>
        <w:numPr>
          <w:ilvl w:val="0"/>
          <w:numId w:val="2"/>
        </w:numPr>
        <w:tabs>
          <w:tab w:val="left" w:pos="829"/>
        </w:tabs>
        <w:spacing w:after="0" w:line="240" w:lineRule="auto"/>
        <w:ind w:left="740" w:hanging="1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видеоэссе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участника конкурса, созданное в соответствии с техническими требованиями к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видеоэссе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участника конкурса (Приложение 6).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058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Приём документов</w:t>
      </w:r>
      <w:r w:rsidR="000913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осуществляется оператором </w:t>
      </w:r>
      <w:r w:rsidR="00091318" w:rsidRPr="000913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до 24 декабря</w:t>
      </w:r>
      <w:r w:rsidRPr="000913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2025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года на адрес  </w:t>
      </w:r>
      <w:hyperlink r:id="rId8" w:history="1">
        <w:r w:rsidRPr="00C51E28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u-RU" w:bidi="ru-RU"/>
          </w:rPr>
          <w:t>metodistroo2022@mail.ru</w:t>
        </w:r>
      </w:hyperlink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  Документы направляются в электронном виде: в формате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Word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скан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копии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документов с подписью и печатью. Все документы должны быть заархивированы и защищены паролем.</w:t>
      </w:r>
    </w:p>
    <w:p w:rsidR="00C51E28" w:rsidRPr="00C51E28" w:rsidRDefault="00C51E28" w:rsidP="00C51E28">
      <w:pPr>
        <w:widowControl w:val="0"/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Оригиналы документов в бумажном виде необходимо предоставить в Отдел образования Администрации Фировского муниципального округа (в кабине</w:t>
      </w:r>
      <w:r w:rsidR="000913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 № 16) вместе с буклетами </w:t>
      </w:r>
      <w:r w:rsidR="00091318" w:rsidRPr="000913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до 24 декабря </w:t>
      </w:r>
      <w:r w:rsidRPr="000913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2025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Все документы должны быть аккуратно сброшюрованы в одну папку в последовательности, приведенной в представлении.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058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завершении сбора документов и материалов, указанных в п.2.2. настоящего Порядка, оператор формирует списочный состав участников конкурса. 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049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Не подлежат рассмотрению материалы, подготовленные с нарушением требований к их оформлению.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107"/>
        </w:tabs>
        <w:spacing w:after="24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Материалы, представляемые для участия в конкурсе, не возвращаются.</w:t>
      </w: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spacing w:after="0" w:line="240" w:lineRule="auto"/>
        <w:ind w:right="14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4" w:name="bookmark4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Структура конкурсных испытаний, формат и регламент их проведения, порядок и критерии оценки</w:t>
      </w:r>
      <w:bookmarkEnd w:id="4"/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1049"/>
        </w:tabs>
        <w:spacing w:after="0" w:line="240" w:lineRule="auto"/>
        <w:ind w:firstLine="6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Конкурс проходит в один тур. Конкурсные мероприятия проходят в очном формате и освещаются на сайте Отдела образования Администрации Фировского муниципального округа, на официальной странице в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keepNext/>
        <w:keepLines/>
        <w:widowControl w:val="0"/>
        <w:numPr>
          <w:ilvl w:val="1"/>
          <w:numId w:val="1"/>
        </w:numPr>
        <w:tabs>
          <w:tab w:val="left" w:pos="1126"/>
        </w:tabs>
        <w:spacing w:after="0" w:line="240" w:lineRule="auto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Очный тур включает четыре конкурсных испытания: </w:t>
      </w:r>
      <w:r w:rsidRPr="00C51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«Творческая</w:t>
      </w:r>
      <w:bookmarkStart w:id="5" w:name="bookmark6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самопрезентация</w:t>
      </w:r>
      <w:proofErr w:type="spellEnd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 Визитная карточка»</w:t>
      </w:r>
      <w:r w:rsidRPr="00C51E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«Урок», «Педагогическое интервью», «Мастер-</w:t>
      </w: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softHyphen/>
        <w:t>класс»</w:t>
      </w:r>
      <w:r w:rsidRPr="00C51E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.</w:t>
      </w:r>
      <w:bookmarkEnd w:id="5"/>
    </w:p>
    <w:p w:rsidR="00C51E28" w:rsidRPr="00C51E28" w:rsidRDefault="00C51E28" w:rsidP="00C51E28">
      <w:pPr>
        <w:widowControl w:val="0"/>
        <w:numPr>
          <w:ilvl w:val="2"/>
          <w:numId w:val="1"/>
        </w:numPr>
        <w:tabs>
          <w:tab w:val="left" w:pos="1277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Конкурсное испытание «</w:t>
      </w:r>
      <w:proofErr w:type="gramStart"/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Творческая</w:t>
      </w:r>
      <w:proofErr w:type="gramEnd"/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 </w:t>
      </w:r>
      <w:proofErr w:type="spellStart"/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самопрезентация</w:t>
      </w:r>
      <w:proofErr w:type="spellEnd"/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. Визитная карточка».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данном этапе конкурсант представляет свое педагогическое кредо, демонстрирует уровень общей культуры, эрудицию, мир своих увлечений и интересов. Конкурсное испытание носит презентационный характер.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Продолжительность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самопрезентации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- до 5 минут.</w:t>
      </w:r>
    </w:p>
    <w:p w:rsidR="00C51E28" w:rsidRPr="00C51E28" w:rsidRDefault="00C51E28" w:rsidP="00EB7C5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Максимальная оценка за конк</w:t>
      </w:r>
      <w:r w:rsidR="00EB7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урсное испытание – до 10 баллов.</w:t>
      </w:r>
    </w:p>
    <w:p w:rsidR="00C51E28" w:rsidRPr="00C51E28" w:rsidRDefault="00C51E28" w:rsidP="00C51E28">
      <w:pPr>
        <w:widowControl w:val="0"/>
        <w:numPr>
          <w:ilvl w:val="2"/>
          <w:numId w:val="1"/>
        </w:numPr>
        <w:tabs>
          <w:tab w:val="left" w:pos="1277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Конкурсное испытание «Урок»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Формат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урок по учебному предмету, который проводится конкурсантом в общеобразовательной организации, утверждённой оргкомитетом в качестве площадки проведения очного тура.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соответствующем классе общеобразовательной организации, утверждённой оргкомитетом в качестве площадки проведения очного тура. В случае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если преподаваемый конкурсантом предмет не изучается в данной общеобразовательной организации, урок проводится как вводный по данному предмету.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Методический эпиграф конкурсного испытания «Урок» - </w:t>
      </w:r>
      <w:r w:rsidRPr="00C51E28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«Воспитание знанием».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Сведения о теме урока, возрастной группе (класс) и необходимом для проведения урока оборудовании 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заявляются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конкурсантом на электронную почту  </w:t>
      </w:r>
      <w:hyperlink r:id="rId9" w:history="1">
        <w:r w:rsidRPr="00C51E28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u-RU" w:bidi="ru-RU"/>
          </w:rPr>
          <w:t>metodistroo2022@mail.ru</w:t>
        </w:r>
      </w:hyperlink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 сроки, указанные оргкомитетом.</w:t>
      </w:r>
    </w:p>
    <w:p w:rsidR="00C51E28" w:rsidRPr="00C51E28" w:rsidRDefault="00C51E28" w:rsidP="00C51E28">
      <w:pPr>
        <w:widowControl w:val="0"/>
        <w:tabs>
          <w:tab w:val="left" w:pos="5194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Регламент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обоснование применения 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методических подходов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приемов и технологий в соответствии с заявленной темой и целевыми ориентирами урока - до 5 минут; проведение урока - 45 минут; самоанализ урока и ответы на вопросы членов жюри - до 10 минут.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Максимальная оценка за конкурсное испытание - </w:t>
      </w: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60 баллов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оценки конкурсного испытания: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30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методическая и психолого-педагогическая грамотность;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30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корректность и глубина понимания предметного содержания;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целеполагание и результативность;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реализованность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воспитательного потенциала урока;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коммуникативная культура;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рефлексивная культура.</w:t>
      </w:r>
    </w:p>
    <w:p w:rsidR="00C51E28" w:rsidRPr="00C51E28" w:rsidRDefault="00C51E28" w:rsidP="00C51E28">
      <w:pPr>
        <w:widowControl w:val="0"/>
        <w:numPr>
          <w:ilvl w:val="2"/>
          <w:numId w:val="1"/>
        </w:numPr>
        <w:tabs>
          <w:tab w:val="left" w:pos="13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Конкурсное испытание «Педагогическое интервью»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демонстрация конкурсантом владения теоретическим и практическим инструментарием по актуальным вопросам образования.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Формат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открытая беседа конкурсанта с членами жюри в формате «вопрос-ответ» с ограниченным кругом целевых вопросов.</w:t>
      </w:r>
    </w:p>
    <w:p w:rsidR="00C51E28" w:rsidRPr="00C51E28" w:rsidRDefault="00C51E28" w:rsidP="00C51E28">
      <w:pPr>
        <w:widowControl w:val="0"/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Банк вопросов разрабатывается Оператором и утверждается Оргкомитетом Конкурса.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Комплект вопросов для каждого конкурсанта определяется жеребьевкой непосредственно перед началом конкурсного испытания.</w:t>
      </w:r>
    </w:p>
    <w:p w:rsidR="00C51E28" w:rsidRPr="00C51E28" w:rsidRDefault="00C51E28" w:rsidP="00C51E28">
      <w:pPr>
        <w:widowControl w:val="0"/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Очередность выступления конкурсантов определяется жеребьевкой.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Регламент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беседа конкурсанта с членами жюри – от 10 до 15 минут.</w:t>
      </w:r>
    </w:p>
    <w:p w:rsidR="00C51E28" w:rsidRPr="00C51E28" w:rsidRDefault="00C51E28" w:rsidP="00C51E28">
      <w:pPr>
        <w:widowControl w:val="0"/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Максимальная оценка за конкурсное испытание - </w:t>
      </w: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40 баллов.</w:t>
      </w:r>
    </w:p>
    <w:p w:rsidR="00C51E28" w:rsidRPr="00C51E28" w:rsidRDefault="00C51E28" w:rsidP="00C51E28">
      <w:pPr>
        <w:widowControl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оценки конкурсного испытания: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педагогического мышления;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общий кругозор и профессиональная эрудиция;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социальная ответственность и гражданская позиция;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коммуникативная культура и навыки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самопрезентации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numPr>
          <w:ilvl w:val="2"/>
          <w:numId w:val="1"/>
        </w:numPr>
        <w:tabs>
          <w:tab w:val="left" w:pos="13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Конкурсное испытание «Мастер-класс»</w:t>
      </w:r>
    </w:p>
    <w:p w:rsidR="00C51E28" w:rsidRPr="00C51E28" w:rsidRDefault="00C51E28" w:rsidP="00C51E28">
      <w:pPr>
        <w:widowControl w:val="0"/>
        <w:tabs>
          <w:tab w:val="left" w:pos="511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Цель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демонстрация участниками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C51E28" w:rsidRPr="00C51E28" w:rsidRDefault="00C51E28" w:rsidP="00C51E28">
      <w:pPr>
        <w:widowControl w:val="0"/>
        <w:tabs>
          <w:tab w:val="left" w:pos="478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Формат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учебно-методическое занятие с коллегами, демонстрирующее педагогическое мастерство участника в области трансляции своего педагогического опыта, доказавшего эффективность в практической работе.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Тему и форму проведения мастер-класса конкурсанты определяют самостоятельно. Очередность выступлений определяется по результатам жеребьевки.</w:t>
      </w:r>
    </w:p>
    <w:p w:rsidR="00C51E28" w:rsidRPr="00C51E28" w:rsidRDefault="00C51E28" w:rsidP="00C51E28">
      <w:pPr>
        <w:widowControl w:val="0"/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Регламент конкурсного испытания: 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проведение мастер-класса - до 20 минут; ответы на вопросы членов жюри - до 10 минут.</w:t>
      </w:r>
    </w:p>
    <w:p w:rsidR="00C51E28" w:rsidRPr="00C51E28" w:rsidRDefault="00C51E28" w:rsidP="00C51E28">
      <w:pPr>
        <w:widowControl w:val="0"/>
        <w:spacing w:after="0" w:line="240" w:lineRule="auto"/>
        <w:ind w:left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Максимальная оценка за конкурсное испытание - </w:t>
      </w:r>
      <w:r w:rsidRPr="00C51E2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60 баллов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keepNext/>
        <w:keepLines/>
        <w:widowControl w:val="0"/>
        <w:spacing w:after="0" w:line="240" w:lineRule="auto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6" w:name="bookmark7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оценки конкурсного испытания:</w:t>
      </w:r>
      <w:bookmarkEnd w:id="6"/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методическая обоснованность;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практическая значимость и применимость;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актуальность и глубина предметного содержания;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эффективность форм педагогического взаимодействия;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информационная, коммуникативная культура и культура </w:t>
      </w:r>
      <w:proofErr w:type="spell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самопрезентации</w:t>
      </w:r>
      <w:proofErr w:type="spell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рефлексивная культура.</w:t>
      </w:r>
    </w:p>
    <w:p w:rsidR="00C51E28" w:rsidRPr="00C51E28" w:rsidRDefault="00C51E28" w:rsidP="00C51E28">
      <w:pPr>
        <w:widowControl w:val="0"/>
        <w:numPr>
          <w:ilvl w:val="0"/>
          <w:numId w:val="3"/>
        </w:numPr>
        <w:tabs>
          <w:tab w:val="left" w:pos="862"/>
        </w:tabs>
        <w:spacing w:after="0" w:line="240" w:lineRule="auto"/>
        <w:ind w:firstLine="6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3078"/>
        </w:tabs>
        <w:spacing w:after="0" w:line="240" w:lineRule="auto"/>
        <w:ind w:left="2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7" w:name="bookmark10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Жюри и счетная комиссия конкурса.</w:t>
      </w:r>
      <w:bookmarkEnd w:id="7"/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Оценку конкурсных испытаний осуществляет жюри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Состав жюри конкурса утверждается оргкомитетом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63"/>
        </w:tabs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Профилактика конфликта интересов осуществляется следующим образом: в состав жюри не могут входить представители тех организаций, в которых работают участники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58"/>
        </w:tabs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Все члены жюри обладают равными правами. Каждый член жюри имеет один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58"/>
        </w:tabs>
        <w:spacing w:after="0" w:line="240" w:lineRule="auto"/>
        <w:ind w:firstLine="4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Для организации подсчета баллов, начисленных участникам муниципального этапа конкурса по итогам конкурсных испытаний, подготовки сводных оценочных ведомостей, осуществления 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контроля за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проведением жеребьевок и соблюдением конкурсных процедур, создается счетная комиссия, состав которой утверждается оргкомитетом.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911"/>
        </w:tabs>
        <w:spacing w:after="24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состав счетной комиссии входят три человека: по два представителя от учредителя конкурса и один представитель общеобразовательной организации, не выставляющей участника конкурса.</w:t>
      </w: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1161"/>
        </w:tabs>
        <w:spacing w:after="0" w:line="240" w:lineRule="auto"/>
        <w:ind w:left="86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8" w:name="bookmark11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Порядок определения и награждения призеров и победителя конкурса.</w:t>
      </w:r>
      <w:bookmarkEnd w:id="8"/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29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Подсчет количества баллов, выставленных каждому участнику конкурса, включает следующие этапы:</w:t>
      </w:r>
    </w:p>
    <w:p w:rsidR="00C51E28" w:rsidRPr="00C51E28" w:rsidRDefault="00C51E28" w:rsidP="00C51E28">
      <w:pPr>
        <w:widowControl w:val="0"/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 итогам очного тура конкурсанту выставляется оценка, представляющая собой сумму средних арифметических баллов, начисленных ему жюри за каждое конкурсное испытание.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53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Участники конкурса могут ознакомиться с результатами своего участия в каждом конкурсном испытании после подведения общих итогов конкурса.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39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Два конкурсанта, набравших наибольшее количество баллов по сумме результатов очного  тура и занявших в рейтинговом списке места со второго по третье, объявляются призёрами муниципального этапа Всероссийского конкурса «Учитель года России»;</w:t>
      </w:r>
    </w:p>
    <w:p w:rsidR="00C51E28" w:rsidRPr="00C51E28" w:rsidRDefault="00C51E28" w:rsidP="00C51E28">
      <w:pPr>
        <w:widowControl w:val="0"/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участник, набравший наибольшее количество баллов по сумме результатов очного тура, и занявший в рейтинговом списке первое место, объявляется победителем муниципального этапа Всероссийского конкурса «Учитель года России».</w:t>
      </w:r>
    </w:p>
    <w:p w:rsidR="00C51E28" w:rsidRPr="00C51E28" w:rsidRDefault="00C51E28" w:rsidP="00C51E28">
      <w:pPr>
        <w:widowControl w:val="0"/>
        <w:numPr>
          <w:ilvl w:val="1"/>
          <w:numId w:val="1"/>
        </w:numPr>
        <w:tabs>
          <w:tab w:val="left" w:pos="843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Награждение призёров и победителя муниципального этапа Всероссийского конкурса «Учитель года России» осуществляется в рамках торжественных мероприятий, на площадке, утвержденной оргкомитетом.</w:t>
      </w:r>
    </w:p>
    <w:p w:rsidR="00C51E28" w:rsidRPr="00C51E28" w:rsidRDefault="00C51E28" w:rsidP="00C51E28">
      <w:pPr>
        <w:widowControl w:val="0"/>
        <w:numPr>
          <w:ilvl w:val="0"/>
          <w:numId w:val="4"/>
        </w:numPr>
        <w:tabs>
          <w:tab w:val="left" w:pos="843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Двум призерам конкурса вручаются дипломы призеров </w:t>
      </w:r>
      <w:proofErr w:type="gramStart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конкурса</w:t>
      </w:r>
      <w:proofErr w:type="gramEnd"/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и, устанавливается  годовая ежемесячная доплата к должностному окладу в размере 50% от оклада.</w:t>
      </w:r>
    </w:p>
    <w:p w:rsidR="00C51E28" w:rsidRPr="00C51E28" w:rsidRDefault="00C51E28" w:rsidP="00C51E28">
      <w:pPr>
        <w:widowControl w:val="0"/>
        <w:numPr>
          <w:ilvl w:val="0"/>
          <w:numId w:val="4"/>
        </w:numPr>
        <w:tabs>
          <w:tab w:val="left" w:pos="829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Победитель конкурса получает диплом победителя конкурса и ему устанавливается годовая ежемесячная доплата к должностному окладу в размере 100% от оклада.</w:t>
      </w:r>
    </w:p>
    <w:p w:rsidR="00C51E28" w:rsidRPr="00C51E28" w:rsidRDefault="00C51E28" w:rsidP="00C51E28">
      <w:pPr>
        <w:widowControl w:val="0"/>
        <w:numPr>
          <w:ilvl w:val="0"/>
          <w:numId w:val="4"/>
        </w:numPr>
        <w:tabs>
          <w:tab w:val="left" w:pos="829"/>
        </w:tabs>
        <w:spacing w:after="0" w:line="240" w:lineRule="auto"/>
        <w:ind w:firstLine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Всем участникам конкурса, занявшим в рейтинговом списке места с четвертого и далее, выдается свидетельство участника муниципального этапа Всероссийского конкурса «Учитель года России».</w:t>
      </w:r>
    </w:p>
    <w:p w:rsidR="00C51E28" w:rsidRPr="00C51E28" w:rsidRDefault="00C51E28" w:rsidP="00C51E28">
      <w:pPr>
        <w:widowControl w:val="0"/>
        <w:tabs>
          <w:tab w:val="left" w:pos="829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878"/>
        </w:tabs>
        <w:spacing w:after="0" w:line="240" w:lineRule="auto"/>
        <w:ind w:left="5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9" w:name="bookmark12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Участие в региональном этапе Всероссийского конкурса </w:t>
      </w:r>
    </w:p>
    <w:p w:rsidR="00C51E28" w:rsidRPr="00C51E28" w:rsidRDefault="00C51E28" w:rsidP="00C51E28">
      <w:pPr>
        <w:keepNext/>
        <w:keepLines/>
        <w:widowControl w:val="0"/>
        <w:numPr>
          <w:ilvl w:val="0"/>
          <w:numId w:val="1"/>
        </w:numPr>
        <w:tabs>
          <w:tab w:val="left" w:pos="878"/>
        </w:tabs>
        <w:spacing w:after="0" w:line="240" w:lineRule="auto"/>
        <w:ind w:left="5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«Учитель года России»</w:t>
      </w:r>
      <w:bookmarkEnd w:id="9"/>
      <w:r w:rsidRPr="00C5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C51E28" w:rsidRPr="00C51E28" w:rsidRDefault="00C51E28" w:rsidP="00C51E28">
      <w:pPr>
        <w:widowControl w:val="0"/>
        <w:spacing w:after="0" w:line="240" w:lineRule="auto"/>
        <w:ind w:firstLine="400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C51E28" w:rsidRPr="00C51E28" w:rsidSect="00EB7C58">
          <w:footerReference w:type="even" r:id="rId10"/>
          <w:footerReference w:type="default" r:id="rId11"/>
          <w:footnotePr>
            <w:numFmt w:val="upperRoman"/>
            <w:numRestart w:val="eachPage"/>
          </w:footnotePr>
          <w:pgSz w:w="11900" w:h="16840"/>
          <w:pgMar w:top="709" w:right="1100" w:bottom="1616" w:left="1098" w:header="0" w:footer="3" w:gutter="0"/>
          <w:cols w:space="720"/>
          <w:noEndnote/>
          <w:titlePg/>
          <w:docGrid w:linePitch="360"/>
        </w:sectPr>
      </w:pP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6.1. Для участия в регио</w:t>
      </w:r>
      <w:r w:rsidR="004B45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нальном этапе конкурса направляе</w:t>
      </w:r>
      <w:r w:rsidRPr="00C51E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тся победитель конкурса. </w:t>
      </w:r>
    </w:p>
    <w:p w:rsidR="00C51E28" w:rsidRPr="00C51E28" w:rsidRDefault="00C51E28" w:rsidP="00C51E2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51E28">
        <w:rPr>
          <w:rFonts w:ascii="Times New Roman" w:eastAsia="Calibri" w:hAnsi="Times New Roman" w:cs="Times New Roman"/>
        </w:rPr>
        <w:lastRenderedPageBreak/>
        <w:t>Приложение 1</w:t>
      </w:r>
    </w:p>
    <w:p w:rsidR="00C51E28" w:rsidRPr="00C51E28" w:rsidRDefault="00C51E28" w:rsidP="00C51E2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51E28">
        <w:rPr>
          <w:rFonts w:ascii="Times New Roman" w:eastAsia="Times New Roman" w:hAnsi="Times New Roman" w:cs="Times New Roman"/>
          <w:bCs/>
          <w:iCs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Порядку </w:t>
      </w:r>
      <w:r w:rsidRPr="00C51E28">
        <w:rPr>
          <w:rFonts w:ascii="Times New Roman" w:eastAsia="Times New Roman" w:hAnsi="Times New Roman" w:cs="Times New Roman"/>
          <w:bCs/>
          <w:iCs/>
          <w:lang w:eastAsia="ru-RU"/>
        </w:rPr>
        <w:t>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C51E28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tbl>
      <w:tblPr>
        <w:tblStyle w:val="a5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503A" w:rsidRPr="00C51E28" w:rsidTr="00F47CA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9503A" w:rsidRPr="00C51E28" w:rsidRDefault="00B9503A" w:rsidP="00B9503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51E28">
              <w:rPr>
                <w:rFonts w:ascii="Times New Roman" w:hAnsi="Times New Roman" w:cs="Times New Roman"/>
              </w:rPr>
              <w:t>Угловой штамп</w:t>
            </w:r>
          </w:p>
          <w:p w:rsidR="00B9503A" w:rsidRPr="00C51E28" w:rsidRDefault="00B9503A" w:rsidP="00B9503A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51E28">
              <w:rPr>
                <w:rFonts w:ascii="Times New Roman" w:hAnsi="Times New Roman" w:cs="Times New Roman"/>
              </w:rPr>
              <w:t>образовательного учреждения</w:t>
            </w:r>
          </w:p>
          <w:p w:rsidR="00B9503A" w:rsidRPr="00C51E28" w:rsidRDefault="00B9503A" w:rsidP="00B9503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B9503A" w:rsidRDefault="00B9503A" w:rsidP="00B9503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В Оргкомитет муниципального этапа               </w:t>
            </w:r>
          </w:p>
          <w:p w:rsidR="00B9503A" w:rsidRDefault="00B9503A" w:rsidP="00B9503A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Всероссийского конкурса </w:t>
            </w:r>
          </w:p>
          <w:p w:rsidR="00B9503A" w:rsidRPr="00C51E28" w:rsidRDefault="00B9503A" w:rsidP="00B9503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</w:t>
            </w:r>
            <w:r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«Учитель года России»                                                                                             </w:t>
            </w:r>
          </w:p>
        </w:tc>
      </w:tr>
    </w:tbl>
    <w:p w:rsidR="00B9503A" w:rsidRPr="00444A08" w:rsidRDefault="00B9503A" w:rsidP="000C19CF">
      <w:pPr>
        <w:pStyle w:val="20"/>
        <w:shd w:val="clear" w:color="auto" w:fill="auto"/>
        <w:spacing w:after="478" w:line="230" w:lineRule="exact"/>
        <w:ind w:right="40" w:firstLine="0"/>
        <w:jc w:val="left"/>
        <w:rPr>
          <w:b/>
        </w:rPr>
      </w:pPr>
    </w:p>
    <w:p w:rsidR="00B9503A" w:rsidRPr="00444A08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  <w:rPr>
          <w:b/>
        </w:rPr>
      </w:pPr>
      <w:r w:rsidRPr="00444A08">
        <w:rPr>
          <w:b/>
        </w:rPr>
        <w:t>ПРЕДСТАВЛЕНИЕ</w:t>
      </w:r>
    </w:p>
    <w:p w:rsidR="00B9503A" w:rsidRPr="00444A08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  <w:rPr>
          <w:b/>
        </w:rPr>
      </w:pPr>
    </w:p>
    <w:p w:rsidR="00B9503A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</w:pPr>
      <w:r>
        <w:t>________________________________________________________________________</w:t>
      </w:r>
      <w:r>
        <w:br/>
        <w:t>(наименование образовательной организации)</w:t>
      </w:r>
    </w:p>
    <w:p w:rsidR="00B9503A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</w:pPr>
    </w:p>
    <w:p w:rsidR="00B9503A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</w:pPr>
      <w:r>
        <w:t>выдвигает</w:t>
      </w:r>
    </w:p>
    <w:p w:rsidR="00B9503A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  <w:rPr>
          <w:rStyle w:val="5"/>
        </w:rPr>
      </w:pPr>
      <w:r>
        <w:t>______________________________________________________________________________</w:t>
      </w:r>
      <w:r>
        <w:br/>
      </w:r>
      <w:r>
        <w:rPr>
          <w:rStyle w:val="5"/>
        </w:rPr>
        <w:t>(фамилия, имя, отчество кандидата на участие в конкурсе в родительном падеже)</w:t>
      </w:r>
    </w:p>
    <w:p w:rsidR="00B9503A" w:rsidRDefault="00B9503A" w:rsidP="00B9503A">
      <w:pPr>
        <w:pStyle w:val="20"/>
        <w:shd w:val="clear" w:color="auto" w:fill="auto"/>
        <w:spacing w:line="240" w:lineRule="auto"/>
        <w:ind w:right="40" w:firstLine="0"/>
        <w:jc w:val="center"/>
        <w:rPr>
          <w:rStyle w:val="5"/>
        </w:rPr>
      </w:pPr>
      <w:r>
        <w:rPr>
          <w:rStyle w:val="5"/>
        </w:rPr>
        <w:t>________________________________________________________________________________</w:t>
      </w:r>
      <w:r>
        <w:rPr>
          <w:rStyle w:val="5"/>
        </w:rPr>
        <w:br/>
        <w:t>(занимаемая должность, наименование</w:t>
      </w:r>
      <w:r>
        <w:rPr>
          <w:rStyle w:val="511pt"/>
        </w:rPr>
        <w:t xml:space="preserve"> — </w:t>
      </w:r>
      <w:r>
        <w:rPr>
          <w:rStyle w:val="5"/>
        </w:rPr>
        <w:t>по трудовой книжке)</w:t>
      </w:r>
    </w:p>
    <w:p w:rsidR="00B70E01" w:rsidRDefault="00B70E01" w:rsidP="00B9503A">
      <w:pPr>
        <w:pStyle w:val="20"/>
        <w:shd w:val="clear" w:color="auto" w:fill="auto"/>
        <w:spacing w:line="240" w:lineRule="auto"/>
        <w:ind w:right="40" w:firstLine="0"/>
        <w:jc w:val="center"/>
      </w:pPr>
      <w:r>
        <w:rPr>
          <w:rStyle w:val="5"/>
        </w:rPr>
        <w:t>_________________________________________________________________________________</w:t>
      </w:r>
    </w:p>
    <w:p w:rsidR="00B9503A" w:rsidRDefault="00B9503A" w:rsidP="00B9503A">
      <w:pPr>
        <w:pStyle w:val="50"/>
        <w:shd w:val="clear" w:color="auto" w:fill="auto"/>
        <w:spacing w:before="0" w:after="160" w:line="230" w:lineRule="exact"/>
        <w:ind w:left="220"/>
        <w:jc w:val="left"/>
      </w:pPr>
      <w:r>
        <w:t>(место работы, наименование в соответствии с уставом образовательной организации)</w:t>
      </w:r>
    </w:p>
    <w:p w:rsidR="00B9503A" w:rsidRDefault="00B9503A" w:rsidP="00B9503A">
      <w:pPr>
        <w:pStyle w:val="20"/>
        <w:shd w:val="clear" w:color="auto" w:fill="auto"/>
        <w:spacing w:after="304" w:line="322" w:lineRule="exact"/>
        <w:ind w:firstLine="0"/>
        <w:jc w:val="both"/>
      </w:pPr>
      <w:r>
        <w:t>на участие в муниципальном этапе Всероссийского конку</w:t>
      </w:r>
      <w:r w:rsidR="004B4542">
        <w:t>рса «Учитель года России» в 2026</w:t>
      </w:r>
      <w:r>
        <w:t xml:space="preserve"> году (далее - конкурс).</w:t>
      </w:r>
    </w:p>
    <w:p w:rsidR="00B9503A" w:rsidRDefault="00B9503A" w:rsidP="00B9503A">
      <w:pPr>
        <w:pStyle w:val="20"/>
        <w:shd w:val="clear" w:color="auto" w:fill="auto"/>
        <w:spacing w:line="317" w:lineRule="exact"/>
        <w:ind w:left="740" w:firstLine="0"/>
        <w:jc w:val="both"/>
      </w:pPr>
      <w:r>
        <w:t>Приложения:</w:t>
      </w:r>
    </w:p>
    <w:p w:rsidR="00B9503A" w:rsidRDefault="00B9503A" w:rsidP="00B9503A">
      <w:pPr>
        <w:pStyle w:val="20"/>
        <w:numPr>
          <w:ilvl w:val="0"/>
          <w:numId w:val="5"/>
        </w:numPr>
        <w:shd w:val="clear" w:color="auto" w:fill="auto"/>
        <w:tabs>
          <w:tab w:val="left" w:pos="1092"/>
        </w:tabs>
        <w:spacing w:line="317" w:lineRule="exact"/>
        <w:ind w:left="740" w:firstLine="0"/>
        <w:jc w:val="both"/>
      </w:pPr>
      <w:r>
        <w:t>Заявление участника конкурса.</w:t>
      </w:r>
    </w:p>
    <w:p w:rsidR="00B9503A" w:rsidRDefault="00B9503A" w:rsidP="00B9503A">
      <w:pPr>
        <w:pStyle w:val="20"/>
        <w:numPr>
          <w:ilvl w:val="0"/>
          <w:numId w:val="5"/>
        </w:numPr>
        <w:shd w:val="clear" w:color="auto" w:fill="auto"/>
        <w:tabs>
          <w:tab w:val="left" w:pos="1092"/>
        </w:tabs>
        <w:spacing w:line="317" w:lineRule="exact"/>
        <w:ind w:left="740" w:firstLine="0"/>
        <w:jc w:val="both"/>
      </w:pPr>
      <w:r>
        <w:t>Информационная карта участника конкурса.</w:t>
      </w:r>
    </w:p>
    <w:p w:rsidR="00B9503A" w:rsidRDefault="00B9503A" w:rsidP="00B9503A">
      <w:pPr>
        <w:pStyle w:val="20"/>
        <w:shd w:val="clear" w:color="auto" w:fill="auto"/>
        <w:tabs>
          <w:tab w:val="left" w:pos="1092"/>
        </w:tabs>
        <w:spacing w:line="317" w:lineRule="exact"/>
        <w:ind w:left="740" w:firstLine="0"/>
        <w:jc w:val="both"/>
      </w:pPr>
      <w:r>
        <w:t xml:space="preserve">3.  Согласие участника конкура на обработку персональных данных. </w:t>
      </w:r>
    </w:p>
    <w:p w:rsidR="00B9503A" w:rsidRDefault="00B9503A" w:rsidP="00B9503A">
      <w:pPr>
        <w:pStyle w:val="20"/>
        <w:shd w:val="clear" w:color="auto" w:fill="auto"/>
        <w:tabs>
          <w:tab w:val="left" w:pos="1092"/>
        </w:tabs>
        <w:spacing w:line="317" w:lineRule="exact"/>
        <w:ind w:left="740" w:firstLine="0"/>
        <w:jc w:val="both"/>
      </w:pPr>
    </w:p>
    <w:p w:rsidR="00B9503A" w:rsidRDefault="00B9503A" w:rsidP="00C51E28">
      <w:pPr>
        <w:tabs>
          <w:tab w:val="left" w:pos="0"/>
        </w:tabs>
        <w:ind w:right="-1"/>
      </w:pPr>
    </w:p>
    <w:p w:rsidR="00B70E01" w:rsidRDefault="00B70E01" w:rsidP="00B9503A"/>
    <w:p w:rsidR="00B70E01" w:rsidRDefault="00B70E01" w:rsidP="008D795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B70E01">
        <w:rPr>
          <w:rFonts w:ascii="Times New Roman" w:hAnsi="Times New Roman" w:cs="Times New Roman"/>
        </w:rPr>
        <w:t>Должность руководителя ________________________   ____________________________</w:t>
      </w:r>
    </w:p>
    <w:p w:rsidR="005F2E29" w:rsidRPr="005F2E29" w:rsidRDefault="005F2E29" w:rsidP="00B70E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2E29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8D795D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5F2E29">
        <w:rPr>
          <w:rFonts w:ascii="Times New Roman" w:hAnsi="Times New Roman" w:cs="Times New Roman"/>
          <w:sz w:val="18"/>
          <w:szCs w:val="18"/>
        </w:rPr>
        <w:t>(подпись)</w:t>
      </w:r>
      <w:r w:rsidRPr="005F2E29">
        <w:rPr>
          <w:rFonts w:ascii="Times New Roman" w:hAnsi="Times New Roman" w:cs="Times New Roman"/>
          <w:sz w:val="18"/>
          <w:szCs w:val="18"/>
        </w:rPr>
        <w:tab/>
      </w:r>
      <w:r w:rsidRPr="005F2E29">
        <w:rPr>
          <w:rFonts w:ascii="Times New Roman" w:hAnsi="Times New Roman" w:cs="Times New Roman"/>
          <w:sz w:val="18"/>
          <w:szCs w:val="18"/>
        </w:rPr>
        <w:tab/>
      </w:r>
      <w:r w:rsidRPr="005F2E29">
        <w:rPr>
          <w:rFonts w:ascii="Times New Roman" w:hAnsi="Times New Roman" w:cs="Times New Roman"/>
          <w:sz w:val="18"/>
          <w:szCs w:val="18"/>
        </w:rPr>
        <w:tab/>
        <w:t>(фамилия, имя, отчество)</w:t>
      </w:r>
      <w:r w:rsidRPr="005F2E29">
        <w:rPr>
          <w:rFonts w:ascii="Times New Roman" w:hAnsi="Times New Roman" w:cs="Times New Roman"/>
          <w:sz w:val="18"/>
          <w:szCs w:val="18"/>
        </w:rPr>
        <w:tab/>
      </w:r>
      <w:r w:rsidRPr="005F2E29">
        <w:rPr>
          <w:rFonts w:ascii="Times New Roman" w:hAnsi="Times New Roman" w:cs="Times New Roman"/>
          <w:sz w:val="18"/>
          <w:szCs w:val="18"/>
        </w:rPr>
        <w:tab/>
      </w:r>
    </w:p>
    <w:p w:rsidR="008D795D" w:rsidRDefault="00B70E01" w:rsidP="008D795D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5F2E29">
        <w:rPr>
          <w:rFonts w:ascii="Times New Roman" w:hAnsi="Times New Roman" w:cs="Times New Roman"/>
          <w:sz w:val="18"/>
          <w:szCs w:val="18"/>
        </w:rPr>
        <w:t xml:space="preserve">М.П. </w:t>
      </w:r>
    </w:p>
    <w:p w:rsidR="008D795D" w:rsidRPr="008D795D" w:rsidRDefault="008D795D" w:rsidP="008D795D">
      <w:pPr>
        <w:rPr>
          <w:rFonts w:ascii="Times New Roman" w:hAnsi="Times New Roman" w:cs="Times New Roman"/>
          <w:sz w:val="18"/>
          <w:szCs w:val="18"/>
        </w:rPr>
      </w:pPr>
    </w:p>
    <w:p w:rsidR="008D795D" w:rsidRDefault="008D795D" w:rsidP="008D795D">
      <w:pPr>
        <w:rPr>
          <w:rFonts w:ascii="Times New Roman" w:hAnsi="Times New Roman" w:cs="Times New Roman"/>
          <w:sz w:val="18"/>
          <w:szCs w:val="18"/>
        </w:rPr>
      </w:pPr>
    </w:p>
    <w:p w:rsidR="00B70E01" w:rsidRDefault="008D795D" w:rsidP="008D795D">
      <w:pPr>
        <w:tabs>
          <w:tab w:val="left" w:pos="851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D795D" w:rsidRDefault="008D795D" w:rsidP="008D795D">
      <w:pPr>
        <w:tabs>
          <w:tab w:val="left" w:pos="8510"/>
        </w:tabs>
        <w:rPr>
          <w:rFonts w:ascii="Times New Roman" w:hAnsi="Times New Roman" w:cs="Times New Roman"/>
          <w:sz w:val="18"/>
          <w:szCs w:val="18"/>
        </w:rPr>
      </w:pPr>
    </w:p>
    <w:p w:rsidR="008D795D" w:rsidRDefault="008D795D" w:rsidP="008D795D">
      <w:pPr>
        <w:tabs>
          <w:tab w:val="left" w:pos="8510"/>
        </w:tabs>
        <w:rPr>
          <w:rFonts w:ascii="Times New Roman" w:hAnsi="Times New Roman" w:cs="Times New Roman"/>
          <w:sz w:val="18"/>
          <w:szCs w:val="18"/>
        </w:rPr>
      </w:pPr>
    </w:p>
    <w:p w:rsidR="008D795D" w:rsidRDefault="008D795D" w:rsidP="008D795D">
      <w:pPr>
        <w:tabs>
          <w:tab w:val="left" w:pos="8510"/>
        </w:tabs>
        <w:rPr>
          <w:rFonts w:ascii="Times New Roman" w:hAnsi="Times New Roman" w:cs="Times New Roman"/>
          <w:sz w:val="18"/>
          <w:szCs w:val="18"/>
        </w:rPr>
      </w:pPr>
    </w:p>
    <w:p w:rsidR="000C19CF" w:rsidRDefault="000C19CF" w:rsidP="008D795D">
      <w:pPr>
        <w:tabs>
          <w:tab w:val="left" w:pos="8510"/>
        </w:tabs>
        <w:rPr>
          <w:rFonts w:ascii="Times New Roman" w:hAnsi="Times New Roman" w:cs="Times New Roman"/>
          <w:sz w:val="18"/>
          <w:szCs w:val="18"/>
        </w:rPr>
      </w:pPr>
    </w:p>
    <w:p w:rsidR="008D795D" w:rsidRPr="008D795D" w:rsidRDefault="008D795D" w:rsidP="008D795D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>Приложение</w:t>
      </w:r>
      <w:r w:rsidR="00444A0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</w:t>
      </w:r>
    </w:p>
    <w:p w:rsidR="008D795D" w:rsidRDefault="008D795D" w:rsidP="008D795D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>к Порядку 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p w:rsidR="008D795D" w:rsidRPr="008D795D" w:rsidRDefault="008D795D" w:rsidP="008D795D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Style w:val="a5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8D795D" w:rsidRPr="00C51E28" w:rsidTr="00F47CA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D795D" w:rsidRPr="00C51E28" w:rsidRDefault="008D795D" w:rsidP="008D795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95D" w:rsidRDefault="008D795D" w:rsidP="000C19CF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В Оргкомитет муниципального этапа               </w:t>
            </w:r>
          </w:p>
          <w:p w:rsidR="008D795D" w:rsidRDefault="008D795D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Всероссийского конкурса </w:t>
            </w:r>
          </w:p>
          <w:p w:rsidR="00F47CA2" w:rsidRDefault="008D795D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</w:t>
            </w:r>
            <w:r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«Учитель года России»  </w:t>
            </w:r>
          </w:p>
          <w:p w:rsidR="008D795D" w:rsidRDefault="00F47CA2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от _______________________________</w:t>
            </w:r>
            <w:r w:rsidR="008D795D"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</w:t>
            </w:r>
          </w:p>
          <w:p w:rsidR="00F47CA2" w:rsidRPr="00F47CA2" w:rsidRDefault="00F47CA2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F47CA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      </w:t>
            </w:r>
            <w:r w:rsidR="008D795D" w:rsidRPr="00F47CA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Ф</w:t>
            </w:r>
            <w:r w:rsidR="008D795D" w:rsidRPr="00F47CA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амилия,</w:t>
            </w:r>
            <w:r w:rsidRPr="00F47CA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И.О. в родительном падеже</w:t>
            </w:r>
            <w:r w:rsidR="008D795D" w:rsidRPr="00F47CA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)   </w:t>
            </w:r>
          </w:p>
          <w:p w:rsidR="00F47CA2" w:rsidRDefault="008D795D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</w:t>
            </w:r>
            <w:r w:rsidR="00F47CA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учителя __________________________</w:t>
            </w:r>
          </w:p>
          <w:p w:rsidR="00F47CA2" w:rsidRDefault="00F47CA2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(наименование учебного предмета)</w:t>
            </w:r>
            <w:r w:rsidR="008D795D"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</w:t>
            </w:r>
          </w:p>
          <w:p w:rsidR="00F47CA2" w:rsidRDefault="00F47CA2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 _________________________________</w:t>
            </w:r>
          </w:p>
          <w:p w:rsidR="002B2ABE" w:rsidRPr="002B2ABE" w:rsidRDefault="002B2ABE" w:rsidP="000C19CF">
            <w:pPr>
              <w:tabs>
                <w:tab w:val="left" w:pos="0"/>
              </w:tabs>
              <w:ind w:right="-1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        </w:t>
            </w:r>
            <w:r w:rsidRPr="002B2AB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(наименование учебного заведения)</w:t>
            </w:r>
            <w:r w:rsidR="008D795D" w:rsidRPr="002B2ABE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  </w:t>
            </w:r>
          </w:p>
          <w:p w:rsidR="008D795D" w:rsidRPr="00C51E28" w:rsidRDefault="002B2ABE" w:rsidP="000C19CF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              _________________________________</w:t>
            </w:r>
            <w:r w:rsidR="008D795D" w:rsidRPr="00C51E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</w:t>
            </w:r>
          </w:p>
        </w:tc>
      </w:tr>
      <w:tr w:rsidR="00F47CA2" w:rsidRPr="002B2ABE" w:rsidTr="00F47CA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7CA2" w:rsidRPr="002B2ABE" w:rsidRDefault="00F47CA2" w:rsidP="008D795D">
            <w:pPr>
              <w:tabs>
                <w:tab w:val="left" w:pos="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7CA2" w:rsidRPr="002B2ABE" w:rsidRDefault="00F47CA2" w:rsidP="000C19CF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9CF" w:rsidRDefault="000C19CF" w:rsidP="002B2ABE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C19CF" w:rsidRDefault="000C19CF" w:rsidP="002B2ABE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2ABE" w:rsidRDefault="002B2ABE" w:rsidP="002B2ABE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2ABE">
        <w:rPr>
          <w:rFonts w:ascii="Times New Roman" w:hAnsi="Times New Roman" w:cs="Times New Roman"/>
          <w:sz w:val="24"/>
          <w:szCs w:val="24"/>
        </w:rPr>
        <w:t>Заявление.</w:t>
      </w:r>
    </w:p>
    <w:p w:rsidR="002B2ABE" w:rsidRPr="002B2ABE" w:rsidRDefault="002B2ABE" w:rsidP="002B2ABE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2ABE" w:rsidRPr="002B2ABE" w:rsidRDefault="002B2ABE" w:rsidP="002B2ABE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2ABE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2B2AB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B2ABE" w:rsidRPr="002B2ABE" w:rsidRDefault="002B2ABE" w:rsidP="002B2ABE">
      <w:pPr>
        <w:tabs>
          <w:tab w:val="left" w:pos="85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ABE">
        <w:rPr>
          <w:rFonts w:ascii="Times New Roman" w:hAnsi="Times New Roman" w:cs="Times New Roman"/>
          <w:sz w:val="24"/>
          <w:szCs w:val="24"/>
        </w:rPr>
        <w:t xml:space="preserve">даю согласие на участие в муниципальном этапе Всероссийского конкурса «Учитель </w:t>
      </w:r>
      <w:r w:rsidR="004B4542">
        <w:rPr>
          <w:rFonts w:ascii="Times New Roman" w:hAnsi="Times New Roman" w:cs="Times New Roman"/>
          <w:sz w:val="24"/>
          <w:szCs w:val="24"/>
        </w:rPr>
        <w:t>года России» 2026</w:t>
      </w:r>
      <w:r w:rsidRPr="002B2ABE">
        <w:rPr>
          <w:rFonts w:ascii="Times New Roman" w:hAnsi="Times New Roman" w:cs="Times New Roman"/>
          <w:sz w:val="24"/>
          <w:szCs w:val="24"/>
        </w:rPr>
        <w:t xml:space="preserve"> года и внесение сведений, указанных в информационной карте участника конкурса, представленной мной в оргкомитет муниципального этапа Всероссийского конкурса «Учитель года России», в базу данных об участниках конкурса и использование, за исключением разделов 7-8 («Контакты», «Документы»), в некоммерческих целях для размещения в Интернете, буклетах и периодических изданиях с</w:t>
      </w:r>
      <w:proofErr w:type="gramEnd"/>
      <w:r w:rsidRPr="002B2ABE">
        <w:rPr>
          <w:rFonts w:ascii="Times New Roman" w:hAnsi="Times New Roman" w:cs="Times New Roman"/>
          <w:sz w:val="24"/>
          <w:szCs w:val="24"/>
        </w:rPr>
        <w:t xml:space="preserve"> возможностью редакторской обработки.</w:t>
      </w:r>
    </w:p>
    <w:p w:rsidR="002E72A5" w:rsidRDefault="002E72A5" w:rsidP="002B2ABE">
      <w:pPr>
        <w:tabs>
          <w:tab w:val="left" w:pos="8510"/>
        </w:tabs>
        <w:rPr>
          <w:rFonts w:ascii="Times New Roman" w:hAnsi="Times New Roman" w:cs="Times New Roman"/>
          <w:sz w:val="24"/>
          <w:szCs w:val="24"/>
        </w:rPr>
      </w:pPr>
    </w:p>
    <w:p w:rsidR="002E72A5" w:rsidRDefault="002E72A5" w:rsidP="002E72A5">
      <w:pPr>
        <w:tabs>
          <w:tab w:val="left" w:pos="8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2A5" w:rsidRDefault="002E72A5" w:rsidP="002E72A5">
      <w:pPr>
        <w:tabs>
          <w:tab w:val="left" w:pos="8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«___»________20__г.                                                                     _____________                               </w:t>
      </w:r>
    </w:p>
    <w:p w:rsidR="008D795D" w:rsidRPr="002E72A5" w:rsidRDefault="002E72A5" w:rsidP="002E72A5">
      <w:pPr>
        <w:tabs>
          <w:tab w:val="left" w:pos="85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EB7C58" w:rsidRDefault="00EB7C58" w:rsidP="008D795D">
      <w:pPr>
        <w:tabs>
          <w:tab w:val="left" w:pos="8510"/>
        </w:tabs>
        <w:rPr>
          <w:rFonts w:ascii="Times New Roman" w:hAnsi="Times New Roman" w:cs="Times New Roman"/>
          <w:sz w:val="24"/>
          <w:szCs w:val="24"/>
        </w:rPr>
      </w:pPr>
    </w:p>
    <w:p w:rsidR="000C19CF" w:rsidRDefault="000C19CF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6619C0" w:rsidRDefault="006619C0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6619C0" w:rsidRDefault="006619C0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6619C0" w:rsidRDefault="006619C0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6619C0" w:rsidRDefault="006619C0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6619C0">
      <w:pPr>
        <w:tabs>
          <w:tab w:val="left" w:pos="6096"/>
        </w:tabs>
        <w:spacing w:after="0" w:line="240" w:lineRule="auto"/>
        <w:ind w:right="-1"/>
        <w:rPr>
          <w:rFonts w:ascii="Times New Roman" w:eastAsia="Calibri" w:hAnsi="Times New Roman" w:cs="Times New Roman"/>
        </w:rPr>
      </w:pPr>
    </w:p>
    <w:p w:rsidR="00444A08" w:rsidRPr="008D795D" w:rsidRDefault="00444A08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Calibri" w:hAnsi="Times New Roman" w:cs="Times New Roman"/>
        </w:rPr>
        <w:lastRenderedPageBreak/>
        <w:t>Приложение 3</w:t>
      </w:r>
    </w:p>
    <w:p w:rsidR="00444A08" w:rsidRDefault="00444A08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>к Порядку 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p w:rsidR="00444A08" w:rsidRPr="008D795D" w:rsidRDefault="00444A08" w:rsidP="00444A08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444A08" w:rsidRPr="00444A08" w:rsidRDefault="00444A08" w:rsidP="00444A08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 w:rsidRPr="00444A0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Информационная карта участника муниципального этапа</w:t>
      </w:r>
    </w:p>
    <w:p w:rsidR="00444A08" w:rsidRPr="00444A08" w:rsidRDefault="00444A08" w:rsidP="00444A08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 w:rsidRPr="00444A0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Всероссийского конкурса</w:t>
      </w:r>
    </w:p>
    <w:p w:rsidR="00444A08" w:rsidRPr="00444A08" w:rsidRDefault="004B4542" w:rsidP="00444A08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«Учитель года России» 2026</w:t>
      </w:r>
      <w:r w:rsidR="00444A08" w:rsidRPr="00444A0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</w:t>
      </w:r>
    </w:p>
    <w:tbl>
      <w:tblPr>
        <w:tblW w:w="9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4800"/>
      </w:tblGrid>
      <w:tr w:rsidR="00444A08" w:rsidRPr="00444A08" w:rsidTr="00EB7C58">
        <w:trPr>
          <w:trHeight w:hRule="exact" w:val="293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1. Общие сведения</w:t>
            </w:r>
          </w:p>
        </w:tc>
      </w:tr>
      <w:tr w:rsidR="00444A08" w:rsidRPr="00444A08" w:rsidTr="00EB7C58">
        <w:trPr>
          <w:trHeight w:hRule="exact" w:val="28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Фамилия, имя, отчество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Субъект Российской Федерации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Населенный пункт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Дата рождения (день, месяц, год)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Место рождения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8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2. Работа</w:t>
            </w: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69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Адрес сайта образовательной организации в сети «Интернет»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37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Преподаваемы</w:t>
            </w:r>
            <w:proofErr w:type="gramStart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й(</w:t>
            </w:r>
            <w:proofErr w:type="gramEnd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-</w:t>
            </w:r>
            <w:proofErr w:type="spellStart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ые</w:t>
            </w:r>
            <w:proofErr w:type="spellEnd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) предмет(-ы)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84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8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Классное руководство в настоящее время, в каком классе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Общий трудовой стаж (полных лет на момент заполнения </w:t>
            </w:r>
            <w:proofErr w:type="spellStart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инфокарты</w:t>
            </w:r>
            <w:proofErr w:type="spellEnd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Общий педагогический стаж (полных лет на момент заполнения </w:t>
            </w:r>
            <w:proofErr w:type="spellStart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инфокарты</w:t>
            </w:r>
            <w:proofErr w:type="spellEnd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Квалификационная категория (если она имеется), дата установления категории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1114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83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566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Послужной список (места и сроки работы за последние 5 лет)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444A08" w:rsidRPr="00444A08" w:rsidTr="00EB7C58">
        <w:trPr>
          <w:trHeight w:hRule="exact" w:val="283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3. Образование</w:t>
            </w:r>
          </w:p>
        </w:tc>
      </w:tr>
      <w:tr w:rsidR="00444A08" w:rsidRPr="00444A08" w:rsidTr="00EB7C58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4A08" w:rsidRPr="00444A08" w:rsidRDefault="00444A08" w:rsidP="00444A08">
            <w:pPr>
              <w:widowControl w:val="0"/>
              <w:spacing w:after="0" w:line="283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44A08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A08" w:rsidRPr="00444A08" w:rsidRDefault="00444A08" w:rsidP="00444A0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Специальность, квалификация по диплому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32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Знание иностранных языков (уровень владения)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Наличие ученой степени, группа научных специальностей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76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Название диссертационной работы (работ)</w:t>
            </w:r>
            <w:r w:rsidRPr="00250A2A">
              <w:rPr>
                <w:rFonts w:ascii="Times New Roman" w:eastAsia="Arial Unicode MS" w:hAnsi="Times New Roman" w:cs="Times New Roman"/>
                <w:i/>
                <w:iCs/>
                <w:color w:val="000000"/>
                <w:sz w:val="23"/>
                <w:szCs w:val="23"/>
                <w:vertAlign w:val="superscript"/>
                <w:lang w:eastAsia="ru-RU" w:bidi="ru-RU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409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Основные публикации (в т. ч. брошюры, книги)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7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8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4. Социально значимая деятельность</w:t>
            </w:r>
          </w:p>
        </w:tc>
      </w:tr>
      <w:tr w:rsidR="001626F2" w:rsidRPr="00250A2A" w:rsidTr="00EB7C58">
        <w:trPr>
          <w:trHeight w:hRule="exact" w:val="56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69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Членство в Профсоюзе (наименование, дата вступления)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83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74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Участие в волонтерской деятельности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7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8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5. Семья</w:t>
            </w:r>
          </w:p>
        </w:tc>
      </w:tr>
      <w:tr w:rsidR="001626F2" w:rsidRPr="00250A2A" w:rsidTr="00EB7C58">
        <w:trPr>
          <w:trHeight w:hRule="exact" w:val="48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2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Семейное положение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48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3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i/>
                <w:iCs/>
                <w:color w:val="000000"/>
                <w:sz w:val="23"/>
                <w:szCs w:val="23"/>
                <w:lang w:eastAsia="ru-RU" w:bidi="ru-RU"/>
              </w:rPr>
              <w:t>Дети (имена и возраст)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F2" w:rsidRPr="00250A2A" w:rsidRDefault="001626F2" w:rsidP="001626F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626F2" w:rsidRPr="00250A2A" w:rsidTr="00EB7C58">
        <w:trPr>
          <w:trHeight w:hRule="exact" w:val="287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6F2" w:rsidRPr="00250A2A" w:rsidRDefault="001626F2" w:rsidP="001626F2">
            <w:pPr>
              <w:widowControl w:val="0"/>
              <w:spacing w:after="0"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250A2A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u-RU" w:bidi="ru-RU"/>
              </w:rPr>
              <w:t>6. Материалы для размещения на сайте конкурса.</w:t>
            </w:r>
          </w:p>
        </w:tc>
      </w:tr>
      <w:tr w:rsidR="009A1740" w:rsidRPr="00250A2A" w:rsidTr="009A1740">
        <w:trPr>
          <w:trHeight w:hRule="exact" w:val="6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Какую цитату вы чаще всего приводите в качестве объяснения, почему вы стали учителем?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Чему нельзя научиться без сотрудничества с учителем?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849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 xml:space="preserve">«Я поведу тебя </w:t>
            </w:r>
            <w:proofErr w:type="gramStart"/>
            <w:r>
              <w:t>в</w:t>
            </w:r>
            <w:proofErr w:type="gramEnd"/>
            <w:r>
              <w:t>...»</w:t>
            </w:r>
          </w:p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Куда бы вы обязательно повели учеников из другого региона, приехавших к вам в гости?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564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Как учителю мне еще предстоит научиться.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714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Ваша самая смелая мечта о вашем профессиональном будущем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56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Ваши увлечения, в которых вы могли бы стать примером для своих учеников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987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>Адреса в сети «Интернет»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84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  <w:r>
              <w:t xml:space="preserve">Ссылка на </w:t>
            </w:r>
            <w:proofErr w:type="spellStart"/>
            <w:r>
              <w:t>видеоэссе</w:t>
            </w:r>
            <w:proofErr w:type="spellEnd"/>
            <w:r>
              <w:t xml:space="preserve"> участника, </w:t>
            </w:r>
            <w:proofErr w:type="gramStart"/>
            <w:r>
              <w:t>размещенное</w:t>
            </w:r>
            <w:proofErr w:type="gramEnd"/>
            <w:r>
              <w:t xml:space="preserve"> на официальной странице </w:t>
            </w:r>
            <w:proofErr w:type="spellStart"/>
            <w:r>
              <w:t>ВКонстакте</w:t>
            </w:r>
            <w:proofErr w:type="spellEnd"/>
            <w:r>
              <w:t xml:space="preserve"> образовательной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250A2A" w:rsidTr="007E23CB">
        <w:trPr>
          <w:trHeight w:hRule="exact" w:val="1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Default="009A1740" w:rsidP="009A1740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lastRenderedPageBreak/>
              <w:t xml:space="preserve">Ссылка на </w:t>
            </w:r>
            <w:proofErr w:type="spellStart"/>
            <w:r>
              <w:t>видеоэссе</w:t>
            </w:r>
            <w:proofErr w:type="spellEnd"/>
            <w:r>
              <w:t xml:space="preserve"> участника, размещенное на официальном сайте или официальной группе в социальной сети органа местного самоуправления, осуществляющего государственное управление в сфере образования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250A2A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E23CB" w:rsidRPr="00250A2A" w:rsidTr="007E23CB">
        <w:trPr>
          <w:trHeight w:hRule="exact" w:val="55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3CB" w:rsidRDefault="007E23CB" w:rsidP="009A1740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 w:rsidRPr="007E23CB"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3CB" w:rsidRPr="00250A2A" w:rsidRDefault="007E23CB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93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740" w:rsidRPr="007E23CB" w:rsidRDefault="007E23CB" w:rsidP="007E23CB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7. Контакты</w:t>
            </w:r>
          </w:p>
        </w:tc>
      </w:tr>
      <w:tr w:rsidR="009A1740" w:rsidRPr="00EB7C5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Домашний адрес с индексом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8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Мобильный телефон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Личная электронная почта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48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Рабочий адрес с индексом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Рабочий телефон с междугородним кодом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83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8. Документы</w:t>
            </w:r>
          </w:p>
        </w:tc>
      </w:tr>
      <w:tr w:rsidR="009A1740" w:rsidRPr="00EB7C58" w:rsidTr="00EB7C58">
        <w:trPr>
          <w:trHeight w:hRule="exact" w:val="288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Паспорт (серия, номер, кем и когда выдан)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28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ИНН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A1740" w:rsidRPr="00EB7C58" w:rsidTr="00EB7C58">
        <w:trPr>
          <w:trHeight w:hRule="exact" w:val="57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1740" w:rsidRPr="00EB7C58" w:rsidRDefault="009A1740" w:rsidP="009A1740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B7C5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Свидетельство пенсионного государственного страхования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1740" w:rsidRPr="00EB7C58" w:rsidRDefault="009A1740" w:rsidP="009A174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0C19CF" w:rsidRDefault="00EB7C58" w:rsidP="000C19CF">
      <w:pPr>
        <w:widowControl w:val="0"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250A2A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 w:bidi="ru-RU"/>
        </w:rPr>
        <w:t>1</w:t>
      </w:r>
      <w:r w:rsidRPr="00250A2A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Поля информационной карты, </w:t>
      </w:r>
      <w:r w:rsidRPr="00250A2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 w:bidi="ru-RU"/>
        </w:rPr>
        <w:t>выделенные курсивом,</w:t>
      </w:r>
      <w:r w:rsidRPr="00250A2A"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  <w:t xml:space="preserve"> не обязательны для заполнения.</w:t>
      </w:r>
      <w:bookmarkStart w:id="10" w:name="bookmark14"/>
    </w:p>
    <w:p w:rsidR="000C19CF" w:rsidRDefault="000C19CF" w:rsidP="000C19C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</w:p>
    <w:p w:rsidR="00EB7C58" w:rsidRPr="00EB7C58" w:rsidRDefault="00EB7C58" w:rsidP="000C19C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 w:bidi="ru-RU"/>
        </w:rPr>
      </w:pPr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Правильность сведений, представленных в информационной карте, подтверждаю:</w:t>
      </w:r>
      <w:bookmarkEnd w:id="10"/>
    </w:p>
    <w:p w:rsidR="00EB7C58" w:rsidRPr="00EB7C58" w:rsidRDefault="00EB7C58" w:rsidP="000C19CF">
      <w:pPr>
        <w:keepNext/>
        <w:keepLines/>
        <w:widowControl w:val="0"/>
        <w:tabs>
          <w:tab w:val="left" w:leader="underscore" w:pos="4824"/>
          <w:tab w:val="left" w:leader="underscore" w:pos="9710"/>
        </w:tabs>
        <w:spacing w:after="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1" w:name="bookmark15"/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(</w:t>
      </w:r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)</w:t>
      </w:r>
      <w:bookmarkEnd w:id="11"/>
    </w:p>
    <w:p w:rsidR="00EB7C58" w:rsidRPr="00EB7C58" w:rsidRDefault="00EB7C58" w:rsidP="000C19CF">
      <w:pPr>
        <w:widowControl w:val="0"/>
        <w:tabs>
          <w:tab w:val="left" w:pos="6929"/>
        </w:tabs>
        <w:spacing w:after="0" w:line="240" w:lineRule="auto"/>
        <w:ind w:left="318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  <w:t xml:space="preserve">(подпись)                                                        </w:t>
      </w:r>
      <w:r w:rsidRPr="00EB7C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 w:bidi="ru-RU"/>
        </w:rPr>
        <w:t>(фамилия, имя, отчество участника)</w:t>
      </w:r>
    </w:p>
    <w:p w:rsidR="00EB7C58" w:rsidRPr="00EB7C58" w:rsidRDefault="00EB7C58" w:rsidP="000C19CF">
      <w:pPr>
        <w:keepNext/>
        <w:keepLines/>
        <w:widowControl w:val="0"/>
        <w:tabs>
          <w:tab w:val="left" w:leader="underscore" w:pos="852"/>
          <w:tab w:val="left" w:leader="underscore" w:pos="2407"/>
          <w:tab w:val="left" w:leader="underscore" w:pos="328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2" w:name="bookmark16"/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</w:t>
      </w:r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»</w:t>
      </w:r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20</w:t>
      </w:r>
      <w:r w:rsidRPr="00EB7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г.</w:t>
      </w:r>
      <w:bookmarkEnd w:id="12"/>
    </w:p>
    <w:p w:rsidR="00EB7C58" w:rsidRPr="00EB7C58" w:rsidRDefault="00EB7C58" w:rsidP="000C19CF">
      <w:pPr>
        <w:keepNext/>
        <w:keepLines/>
        <w:widowControl w:val="0"/>
        <w:spacing w:after="0" w:line="240" w:lineRule="auto"/>
        <w:ind w:left="180" w:firstLine="3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3" w:name="bookmark17"/>
      <w:r w:rsidRPr="00EB7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Примечание.</w:t>
      </w:r>
      <w:bookmarkEnd w:id="13"/>
    </w:p>
    <w:p w:rsidR="00EB7C58" w:rsidRPr="00EB7C58" w:rsidRDefault="00EB7C58" w:rsidP="000C19CF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7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Информационная карта — это документ, в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тствии с которым участник будет </w:t>
      </w:r>
      <w:r w:rsidRPr="00EB7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 на сайте конкурса, в публикациях, сборниках материалов.</w:t>
      </w:r>
    </w:p>
    <w:p w:rsidR="00444A08" w:rsidRPr="00EB7C58" w:rsidRDefault="00EB7C58" w:rsidP="00EB7C58">
      <w:pPr>
        <w:tabs>
          <w:tab w:val="left" w:pos="851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Информационная карта должна быть заполнена в электронном виде, а также распечатана и представлена в бумажном виде.</w:t>
      </w:r>
    </w:p>
    <w:p w:rsidR="00444A08" w:rsidRDefault="00444A08" w:rsidP="00444A08">
      <w:pPr>
        <w:tabs>
          <w:tab w:val="left" w:pos="85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50A2A" w:rsidRPr="00250A2A" w:rsidRDefault="00250A2A" w:rsidP="00250A2A">
      <w:pPr>
        <w:framePr w:w="99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6619C0" w:rsidRDefault="006619C0" w:rsidP="007E23CB">
      <w:pPr>
        <w:tabs>
          <w:tab w:val="left" w:pos="6096"/>
        </w:tabs>
        <w:spacing w:after="0" w:line="240" w:lineRule="auto"/>
        <w:ind w:right="-1"/>
        <w:rPr>
          <w:rFonts w:ascii="Times New Roman" w:eastAsia="Calibri" w:hAnsi="Times New Roman" w:cs="Times New Roman"/>
        </w:rPr>
      </w:pPr>
    </w:p>
    <w:p w:rsidR="006619C0" w:rsidRDefault="006619C0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Calibri" w:hAnsi="Times New Roman" w:cs="Times New Roman"/>
        </w:rPr>
      </w:pPr>
    </w:p>
    <w:p w:rsidR="000C19CF" w:rsidRPr="008D795D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Calibri" w:hAnsi="Times New Roman" w:cs="Times New Roman"/>
        </w:rPr>
        <w:t>Приложение 4</w:t>
      </w:r>
    </w:p>
    <w:p w:rsidR="000C19CF" w:rsidRDefault="000C19CF" w:rsidP="000C19CF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>к Порядку 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p w:rsidR="000C19CF" w:rsidRDefault="000C19CF" w:rsidP="00250A2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0C19CF" w:rsidRDefault="000C19CF" w:rsidP="000C19CF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0C19CF" w:rsidRPr="000C19CF" w:rsidRDefault="000C19CF" w:rsidP="000C19CF">
      <w:pPr>
        <w:widowControl w:val="0"/>
        <w:spacing w:after="0" w:line="250" w:lineRule="exact"/>
        <w:ind w:left="2400" w:right="2420" w:firstLine="58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0C19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СОГЛАСИЕ УЧАСТНИКА КОНКУРСА НА ОБРАБОТКУ ПЕРСОНАЛЬНЫХ ДАННЫХ</w:t>
      </w:r>
    </w:p>
    <w:p w:rsidR="000C19CF" w:rsidRPr="000C19CF" w:rsidRDefault="000C19CF" w:rsidP="000C19CF">
      <w:pPr>
        <w:widowControl w:val="0"/>
        <w:spacing w:after="0" w:line="250" w:lineRule="exact"/>
        <w:ind w:left="18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proofErr w:type="gramStart"/>
      <w:r w:rsidRPr="000C19C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(публикацию персональных данных, в том числе посредством информационно-коммуникационной</w:t>
      </w:r>
      <w:proofErr w:type="gramEnd"/>
    </w:p>
    <w:p w:rsidR="000C19CF" w:rsidRPr="000C19CF" w:rsidRDefault="000C19CF" w:rsidP="000C19CF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 w:rsidRPr="000C19C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сети «Интернет»)</w:t>
      </w:r>
    </w:p>
    <w:p w:rsidR="006259AD" w:rsidRDefault="006259AD" w:rsidP="006259AD">
      <w:pPr>
        <w:widowControl w:val="0"/>
        <w:tabs>
          <w:tab w:val="left" w:pos="7832"/>
          <w:tab w:val="left" w:pos="8926"/>
        </w:tabs>
        <w:spacing w:after="264" w:line="250" w:lineRule="exact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</w:t>
      </w:r>
      <w:r w:rsidR="000C19CF" w:rsidRPr="000C19C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«____»__________</w:t>
      </w:r>
      <w:r w:rsidR="000C19C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20___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г.</w:t>
      </w:r>
    </w:p>
    <w:p w:rsidR="006259AD" w:rsidRDefault="006259AD" w:rsidP="006259AD">
      <w:pPr>
        <w:widowControl w:val="0"/>
        <w:tabs>
          <w:tab w:val="left" w:pos="7832"/>
          <w:tab w:val="left" w:pos="8926"/>
        </w:tabs>
        <w:spacing w:after="264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Я,__________________________________________________________________________________</w:t>
      </w:r>
    </w:p>
    <w:p w:rsidR="000C19CF" w:rsidRPr="006259AD" w:rsidRDefault="000C19CF" w:rsidP="006259AD">
      <w:pPr>
        <w:widowControl w:val="0"/>
        <w:tabs>
          <w:tab w:val="left" w:pos="7832"/>
          <w:tab w:val="left" w:pos="8926"/>
        </w:tabs>
        <w:spacing w:after="26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  <w:r w:rsidRPr="000C19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(фамилия, имя, отчество полностью)</w:t>
      </w:r>
    </w:p>
    <w:p w:rsidR="000C19CF" w:rsidRPr="000C19CF" w:rsidRDefault="000C19CF" w:rsidP="006259AD">
      <w:pPr>
        <w:widowControl w:val="0"/>
        <w:tabs>
          <w:tab w:val="left" w:leader="underscore" w:pos="3418"/>
          <w:tab w:val="left" w:leader="underscore" w:pos="5254"/>
          <w:tab w:val="left" w:leader="underscore" w:pos="95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="006259AD">
        <w:rPr>
          <w:rFonts w:ascii="Times New Roman" w:eastAsia="Times New Roman" w:hAnsi="Times New Roman" w:cs="Times New Roman"/>
          <w:color w:val="000000"/>
          <w:lang w:eastAsia="ru-RU" w:bidi="ru-RU"/>
        </w:rPr>
        <w:t>с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ерия</w:t>
      </w:r>
      <w:r w:rsidR="006259AD">
        <w:rPr>
          <w:rFonts w:ascii="Times New Roman" w:eastAsia="Times New Roman" w:hAnsi="Times New Roman" w:cs="Times New Roman"/>
          <w:color w:val="000000"/>
          <w:lang w:eastAsia="ru-RU" w:bidi="ru-RU"/>
        </w:rPr>
        <w:t>______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№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0C19CF" w:rsidRPr="000C19CF" w:rsidRDefault="000C19CF" w:rsidP="006259AD">
      <w:pPr>
        <w:widowControl w:val="0"/>
        <w:spacing w:after="138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0C19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(вид документа, удостоверяющего личность)</w:t>
      </w:r>
    </w:p>
    <w:p w:rsidR="000C19CF" w:rsidRPr="000C19CF" w:rsidRDefault="000C19CF" w:rsidP="000C19CF">
      <w:pPr>
        <w:widowControl w:val="0"/>
        <w:tabs>
          <w:tab w:val="left" w:leader="underscore" w:pos="5254"/>
          <w:tab w:val="left" w:leader="underscore" w:pos="9565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выдан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,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0C19CF" w:rsidRPr="000C19CF" w:rsidRDefault="000C19CF" w:rsidP="000C19CF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</w:pPr>
      <w:r w:rsidRPr="000C19C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 w:bidi="ru-RU"/>
        </w:rPr>
        <w:t>(кем и когда)</w:t>
      </w:r>
    </w:p>
    <w:p w:rsidR="000C19CF" w:rsidRPr="000C19CF" w:rsidRDefault="000C19CF" w:rsidP="000C19CF">
      <w:pPr>
        <w:widowControl w:val="0"/>
        <w:tabs>
          <w:tab w:val="left" w:leader="underscore" w:pos="9565"/>
        </w:tabs>
        <w:spacing w:after="203" w:line="27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проживающи</w:t>
      </w:r>
      <w:proofErr w:type="gramStart"/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й(</w:t>
      </w:r>
      <w:proofErr w:type="spellStart"/>
      <w:proofErr w:type="gramEnd"/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ая</w:t>
      </w:r>
      <w:proofErr w:type="spellEnd"/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) по адресу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0C19CF" w:rsidRPr="000C19CF" w:rsidRDefault="000C19CF" w:rsidP="000C19CF">
      <w:pPr>
        <w:widowControl w:val="0"/>
        <w:spacing w:after="0" w:line="25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соответствии с пунктом 4 статьи 9 Федерального закона от 27.07.2006 № 152-ФЗ «О персональных данных» даю согласие оператору муниципального этапа Всероссийского конкурса «Учитель года России» (далее - Конкурс) </w:t>
      </w:r>
      <w:r w:rsidR="006259AD">
        <w:rPr>
          <w:rFonts w:ascii="Times New Roman" w:eastAsia="Times New Roman" w:hAnsi="Times New Roman" w:cs="Times New Roman"/>
          <w:color w:val="000000"/>
          <w:lang w:eastAsia="ru-RU" w:bidi="ru-RU"/>
        </w:rPr>
        <w:t>–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6259AD">
        <w:rPr>
          <w:rFonts w:ascii="Times New Roman" w:eastAsia="Times New Roman" w:hAnsi="Times New Roman" w:cs="Times New Roman"/>
          <w:color w:val="000000"/>
          <w:lang w:eastAsia="ru-RU" w:bidi="ru-RU"/>
        </w:rPr>
        <w:t>Отделу образования Администрации Фировского муниципального округа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расположенному по адресу: 171721, </w:t>
      </w:r>
      <w:proofErr w:type="spellStart"/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>пгт</w:t>
      </w:r>
      <w:proofErr w:type="spellEnd"/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Фирово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улица </w:t>
      </w:r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>Советская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дом </w:t>
      </w:r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5 (далее - Оператор) -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0C19CF" w:rsidRPr="000C19CF" w:rsidRDefault="000C19CF" w:rsidP="000C19CF">
      <w:pPr>
        <w:widowControl w:val="0"/>
        <w:numPr>
          <w:ilvl w:val="0"/>
          <w:numId w:val="6"/>
        </w:numPr>
        <w:tabs>
          <w:tab w:val="left" w:pos="93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5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отчество;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6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пол, возраст;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6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дата и место рождения;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6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паспортные данные;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6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семейное положение;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6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адрес фактического проживания;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5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номер телефона (домашний, мобильный);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59"/>
        </w:tabs>
        <w:spacing w:after="0" w:line="25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профессия и любая иная информация, относящаяся к моей личности;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207" w:line="22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фото- и видеоизображение.</w:t>
      </w:r>
    </w:p>
    <w:p w:rsidR="000C19CF" w:rsidRPr="000C19CF" w:rsidRDefault="000C19CF" w:rsidP="000C19CF">
      <w:pPr>
        <w:widowControl w:val="0"/>
        <w:numPr>
          <w:ilvl w:val="0"/>
          <w:numId w:val="6"/>
        </w:numPr>
        <w:tabs>
          <w:tab w:val="left" w:pos="939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Размещение в общедоступных источниках, в том числе в информационно - телекоммуникационной сети «Интернет», следующих персональных данных: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59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отчество;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пол, возраст;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0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дата и место рождения;</w:t>
      </w:r>
    </w:p>
    <w:p w:rsidR="000C19CF" w:rsidRDefault="000C19CF" w:rsidP="000C19CF">
      <w:pPr>
        <w:widowControl w:val="0"/>
        <w:numPr>
          <w:ilvl w:val="0"/>
          <w:numId w:val="3"/>
        </w:numPr>
        <w:tabs>
          <w:tab w:val="left" w:pos="882"/>
        </w:tabs>
        <w:spacing w:after="263" w:line="274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семейное положение;</w:t>
      </w:r>
    </w:p>
    <w:p w:rsidR="00CD22BF" w:rsidRPr="000C19CF" w:rsidRDefault="00CD22BF" w:rsidP="00CD22BF">
      <w:pPr>
        <w:widowControl w:val="0"/>
        <w:tabs>
          <w:tab w:val="left" w:pos="882"/>
        </w:tabs>
        <w:spacing w:after="263" w:line="274" w:lineRule="exact"/>
        <w:ind w:left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48"/>
        </w:tabs>
        <w:spacing w:after="0" w:line="245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данные документов об образовании, квалификации, профессиональной подготовке, сведения о повышении квалификации;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78"/>
        </w:tabs>
        <w:spacing w:after="0" w:line="245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профессия и любая иная информация, относящаяся к моей личности;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78"/>
        </w:tabs>
        <w:spacing w:after="236" w:line="245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фото- и видеоизображение.</w:t>
      </w:r>
    </w:p>
    <w:p w:rsidR="000C19CF" w:rsidRPr="000C19CF" w:rsidRDefault="000C19CF" w:rsidP="000C19CF">
      <w:pPr>
        <w:widowControl w:val="0"/>
        <w:spacing w:after="0" w:line="25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Обработка и передача третьим лицам персональных данных осуществляется в целях: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78"/>
        </w:tabs>
        <w:spacing w:after="0" w:line="25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организации и проведения Конкурса;</w:t>
      </w:r>
    </w:p>
    <w:p w:rsidR="000C19CF" w:rsidRPr="000C19CF" w:rsidRDefault="000C19CF" w:rsidP="000C19CF">
      <w:pPr>
        <w:widowControl w:val="0"/>
        <w:numPr>
          <w:ilvl w:val="0"/>
          <w:numId w:val="3"/>
        </w:numPr>
        <w:tabs>
          <w:tab w:val="left" w:pos="878"/>
        </w:tabs>
        <w:spacing w:after="0" w:line="25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обеспечения моего участия в Конкурсе;</w:t>
      </w:r>
    </w:p>
    <w:p w:rsidR="006259AD" w:rsidRPr="006259AD" w:rsidRDefault="000C19CF" w:rsidP="006259AD">
      <w:pPr>
        <w:widowControl w:val="0"/>
        <w:numPr>
          <w:ilvl w:val="0"/>
          <w:numId w:val="3"/>
        </w:numPr>
        <w:tabs>
          <w:tab w:val="left" w:pos="843"/>
        </w:tabs>
        <w:spacing w:after="0" w:line="250" w:lineRule="exact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формирования статистических и аналитических отчетов по результ</w:t>
      </w:r>
      <w:r w:rsidR="006259A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атам Конкурса, подготовки </w:t>
      </w:r>
      <w:r w:rsidRPr="000C19CF">
        <w:rPr>
          <w:rFonts w:ascii="Times New Roman" w:eastAsia="Times New Roman" w:hAnsi="Times New Roman" w:cs="Times New Roman"/>
          <w:color w:val="000000"/>
          <w:lang w:eastAsia="ru-RU" w:bidi="ru-RU"/>
        </w:rPr>
        <w:t>информационных материалов;</w:t>
      </w:r>
    </w:p>
    <w:p w:rsidR="006259AD" w:rsidRPr="006259AD" w:rsidRDefault="006259AD" w:rsidP="006259AD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6259AD" w:rsidRPr="006259AD" w:rsidRDefault="006259AD" w:rsidP="006259AD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обеспечения соблюдения законов и иных нормативных правовых актов Российской Федерации.</w:t>
      </w:r>
    </w:p>
    <w:p w:rsidR="006259AD" w:rsidRPr="006259AD" w:rsidRDefault="006259AD" w:rsidP="006259AD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>но</w:t>
      </w:r>
      <w:proofErr w:type="gramEnd"/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не ограничиваясь, </w:t>
      </w:r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Отделу </w:t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образования Администрации </w:t>
      </w:r>
      <w:r w:rsidR="00CD22BF">
        <w:rPr>
          <w:rFonts w:ascii="Times New Roman" w:eastAsia="Times New Roman" w:hAnsi="Times New Roman" w:cs="Times New Roman"/>
          <w:color w:val="000000"/>
          <w:lang w:eastAsia="ru-RU" w:bidi="ru-RU"/>
        </w:rPr>
        <w:t>Фировского муниципального округа</w:t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>, Министерству образования Тверской области, ГБОУ ДПО ТОИУУ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6259AD" w:rsidRDefault="006259AD" w:rsidP="006259AD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6259AD">
        <w:rPr>
          <w:rFonts w:ascii="Times New Roman" w:eastAsia="Times New Roman" w:hAnsi="Times New Roman" w:cs="Times New Roman"/>
          <w:color w:val="000000"/>
          <w:lang w:eastAsia="ru-RU" w:bidi="ru-RU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D22BF" w:rsidRDefault="00CD22BF" w:rsidP="006259AD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CD22BF" w:rsidRDefault="00CD22BF" w:rsidP="00CD22BF">
      <w:pPr>
        <w:widowControl w:val="0"/>
        <w:tabs>
          <w:tab w:val="left" w:pos="843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CD22BF" w:rsidRPr="00CD22BF" w:rsidRDefault="00CD22BF" w:rsidP="00CD22BF">
      <w:pPr>
        <w:widowControl w:val="0"/>
        <w:tabs>
          <w:tab w:val="left" w:pos="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_______________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_________________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_____________________________________</w:t>
      </w:r>
    </w:p>
    <w:p w:rsidR="00CD22BF" w:rsidRDefault="00CD22BF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  (Дата) </w:t>
      </w:r>
      <w:r w:rsidR="006619C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(подпись)</w:t>
      </w:r>
      <w:r w:rsidR="006619C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</w:t>
      </w:r>
      <w:r w:rsidR="006619C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расшифровка подписи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6619C0" w:rsidRPr="00CD22BF" w:rsidRDefault="006619C0" w:rsidP="006619C0">
      <w:pPr>
        <w:widowControl w:val="0"/>
        <w:tabs>
          <w:tab w:val="left" w:pos="843"/>
          <w:tab w:val="left" w:pos="6521"/>
          <w:tab w:val="left" w:pos="6946"/>
        </w:tabs>
        <w:spacing w:after="0" w:line="240" w:lineRule="auto"/>
        <w:ind w:right="359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sectPr w:rsidR="006619C0" w:rsidRPr="00CD22BF">
          <w:pgSz w:w="11900" w:h="16840"/>
          <w:pgMar w:top="1551" w:right="1105" w:bottom="1551" w:left="1100" w:header="0" w:footer="3" w:gutter="0"/>
          <w:cols w:space="720"/>
          <w:noEndnote/>
          <w:docGrid w:linePitch="360"/>
        </w:sectPr>
      </w:pPr>
    </w:p>
    <w:p w:rsidR="000C19CF" w:rsidRDefault="000C19CF" w:rsidP="000C19CF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8D795D" w:rsidRDefault="006619C0" w:rsidP="006619C0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Calibri" w:hAnsi="Times New Roman" w:cs="Times New Roman"/>
        </w:rPr>
        <w:t>Приложение 5</w:t>
      </w:r>
    </w:p>
    <w:p w:rsidR="006619C0" w:rsidRDefault="006619C0" w:rsidP="006619C0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>к Порядку 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p w:rsidR="006619C0" w:rsidRDefault="006619C0" w:rsidP="000C19CF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pStyle w:val="22"/>
        <w:keepNext/>
        <w:keepLines/>
        <w:shd w:val="clear" w:color="auto" w:fill="auto"/>
        <w:spacing w:after="183" w:line="220" w:lineRule="exact"/>
        <w:rPr>
          <w:color w:val="000000"/>
          <w:lang w:eastAsia="ru-RU" w:bidi="ru-RU"/>
        </w:rPr>
      </w:pPr>
      <w:bookmarkStart w:id="14" w:name="bookmark20"/>
      <w:r w:rsidRPr="006619C0">
        <w:rPr>
          <w:color w:val="000000"/>
          <w:lang w:eastAsia="ru-RU" w:bidi="ru-RU"/>
        </w:rPr>
        <w:t>Информационный буклет участника</w:t>
      </w:r>
      <w:bookmarkEnd w:id="14"/>
    </w:p>
    <w:p w:rsidR="006619C0" w:rsidRPr="006619C0" w:rsidRDefault="006619C0" w:rsidP="006619C0">
      <w:pPr>
        <w:keepNext/>
        <w:keepLines/>
        <w:widowControl w:val="0"/>
        <w:spacing w:after="0" w:line="220" w:lineRule="exact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332105" distR="563880" simplePos="0" relativeHeight="251659264" behindDoc="1" locked="0" layoutInCell="1" allowOverlap="1" wp14:anchorId="236B5CCD" wp14:editId="68D3D998">
            <wp:simplePos x="0" y="0"/>
            <wp:positionH relativeFrom="margin">
              <wp:posOffset>516890</wp:posOffset>
            </wp:positionH>
            <wp:positionV relativeFrom="paragraph">
              <wp:posOffset>368935</wp:posOffset>
            </wp:positionV>
            <wp:extent cx="2407920" cy="1957070"/>
            <wp:effectExtent l="0" t="0" r="0" b="0"/>
            <wp:wrapTopAndBottom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9C0"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anchor distT="0" distB="0" distL="106680" distR="810895" simplePos="0" relativeHeight="251660288" behindDoc="1" locked="0" layoutInCell="1" allowOverlap="1" wp14:anchorId="224F941B" wp14:editId="61F19B42">
            <wp:simplePos x="0" y="0"/>
            <wp:positionH relativeFrom="margin">
              <wp:posOffset>3488690</wp:posOffset>
            </wp:positionH>
            <wp:positionV relativeFrom="paragraph">
              <wp:posOffset>368935</wp:posOffset>
            </wp:positionV>
            <wp:extent cx="2407920" cy="1957070"/>
            <wp:effectExtent l="0" t="0" r="0" b="0"/>
            <wp:wrapTopAndBottom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5" w:name="bookmark21"/>
      <w:r w:rsidRPr="006619C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муниципального этапа Всероссийского кон</w:t>
      </w:r>
      <w:r w:rsidR="004B4542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курса «Учитель года России» 2026</w:t>
      </w:r>
      <w:r w:rsidRPr="006619C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 года</w:t>
      </w:r>
      <w:bookmarkEnd w:id="15"/>
    </w:p>
    <w:p w:rsidR="006619C0" w:rsidRPr="006619C0" w:rsidRDefault="006619C0" w:rsidP="006619C0">
      <w:pPr>
        <w:widowControl w:val="0"/>
        <w:numPr>
          <w:ilvl w:val="0"/>
          <w:numId w:val="7"/>
        </w:numPr>
        <w:tabs>
          <w:tab w:val="left" w:pos="75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color w:val="000000"/>
          <w:lang w:eastAsia="ru-RU" w:bidi="ru-RU"/>
        </w:rPr>
        <w:t>Фотография участника</w:t>
      </w:r>
    </w:p>
    <w:p w:rsidR="006619C0" w:rsidRPr="006619C0" w:rsidRDefault="006619C0" w:rsidP="006619C0">
      <w:pPr>
        <w:widowControl w:val="0"/>
        <w:numPr>
          <w:ilvl w:val="0"/>
          <w:numId w:val="7"/>
        </w:numPr>
        <w:tabs>
          <w:tab w:val="left" w:pos="755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color w:val="000000"/>
          <w:lang w:eastAsia="ru-RU" w:bidi="ru-RU"/>
        </w:rPr>
        <w:t>Ф.И.О. участника, преподаваемый предмет, наименование образовательного учреждения, муниципального образования</w:t>
      </w:r>
    </w:p>
    <w:p w:rsidR="006619C0" w:rsidRPr="006619C0" w:rsidRDefault="006619C0" w:rsidP="006619C0">
      <w:pPr>
        <w:widowControl w:val="0"/>
        <w:numPr>
          <w:ilvl w:val="0"/>
          <w:numId w:val="7"/>
        </w:numPr>
        <w:tabs>
          <w:tab w:val="left" w:pos="755"/>
        </w:tabs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color w:val="000000"/>
          <w:lang w:eastAsia="ru-RU" w:bidi="ru-RU"/>
        </w:rPr>
        <w:t>Контакты: телефон школы, электронная почта (школы или личная, на усмотрение участника)</w:t>
      </w:r>
    </w:p>
    <w:p w:rsidR="006619C0" w:rsidRPr="006619C0" w:rsidRDefault="006619C0" w:rsidP="006619C0">
      <w:pPr>
        <w:widowControl w:val="0"/>
        <w:numPr>
          <w:ilvl w:val="0"/>
          <w:numId w:val="7"/>
        </w:numPr>
        <w:tabs>
          <w:tab w:val="left" w:pos="75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color w:val="000000"/>
          <w:lang w:eastAsia="ru-RU" w:bidi="ru-RU"/>
        </w:rPr>
        <w:t>О себе: интересы, увлечения, семья, др. (произвольное исполнение)</w:t>
      </w:r>
    </w:p>
    <w:p w:rsidR="006619C0" w:rsidRPr="006619C0" w:rsidRDefault="006619C0" w:rsidP="006619C0">
      <w:pPr>
        <w:widowControl w:val="0"/>
        <w:numPr>
          <w:ilvl w:val="0"/>
          <w:numId w:val="7"/>
        </w:numPr>
        <w:tabs>
          <w:tab w:val="left" w:pos="755"/>
        </w:tabs>
        <w:spacing w:after="42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619C0">
        <w:rPr>
          <w:rFonts w:ascii="Times New Roman" w:eastAsia="Times New Roman" w:hAnsi="Times New Roman" w:cs="Times New Roman"/>
          <w:color w:val="000000"/>
          <w:lang w:eastAsia="ru-RU" w:bidi="ru-RU"/>
        </w:rPr>
        <w:t>О своих профессиональных достижениях (произвольное исполнение).</w:t>
      </w:r>
    </w:p>
    <w:p w:rsidR="006619C0" w:rsidRDefault="006619C0" w:rsidP="006619C0">
      <w:pPr>
        <w:tabs>
          <w:tab w:val="left" w:pos="2666"/>
        </w:tabs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  <w:r w:rsidRPr="006619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Информационный буклет участника предоставляется в электронном виде на электронный адрес</w:t>
      </w:r>
      <w:hyperlink r:id="rId14" w:history="1">
        <w:r w:rsidRPr="006619C0">
          <w:rPr>
            <w:rFonts w:ascii="Times New Roman" w:eastAsia="Arial Unicode MS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 metodistroo2022@mail.ru </w:t>
        </w:r>
      </w:hyperlink>
      <w:r w:rsidRPr="006619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 в бумажном виде (3 шт.) в Отдел образования Администрации Фировского мун</w:t>
      </w:r>
      <w:r w:rsidR="004B4542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иципального округа не позднее 24.12</w:t>
      </w:r>
      <w:r w:rsidRPr="006619C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.2025 г.</w:t>
      </w:r>
      <w:bookmarkStart w:id="16" w:name="_GoBack"/>
      <w:bookmarkEnd w:id="16"/>
    </w:p>
    <w:p w:rsid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P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Default="006619C0" w:rsidP="006619C0">
      <w:pPr>
        <w:tabs>
          <w:tab w:val="left" w:pos="2459"/>
        </w:tabs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6619C0" w:rsidRDefault="006619C0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:rsidR="00250A2A" w:rsidRPr="006619C0" w:rsidRDefault="00250A2A" w:rsidP="006619C0">
      <w:pPr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  <w:sectPr w:rsidR="00250A2A" w:rsidRPr="006619C0" w:rsidSect="000C19C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567" w:right="970" w:bottom="1342" w:left="965" w:header="0" w:footer="0" w:gutter="0"/>
          <w:cols w:space="720"/>
          <w:noEndnote/>
          <w:docGrid w:linePitch="360"/>
        </w:sectPr>
      </w:pPr>
    </w:p>
    <w:p w:rsidR="00250A2A" w:rsidRPr="00250A2A" w:rsidRDefault="00250A2A" w:rsidP="00250A2A">
      <w:pPr>
        <w:framePr w:w="99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E0ED0" w:rsidRPr="008D795D" w:rsidRDefault="008E0ED0" w:rsidP="008E0ED0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Calibri" w:hAnsi="Times New Roman" w:cs="Times New Roman"/>
        </w:rPr>
        <w:t>Приложение 6</w:t>
      </w:r>
    </w:p>
    <w:p w:rsidR="008E0ED0" w:rsidRDefault="008E0ED0" w:rsidP="008E0ED0">
      <w:pPr>
        <w:tabs>
          <w:tab w:val="left" w:pos="6096"/>
        </w:tabs>
        <w:spacing w:after="0" w:line="240" w:lineRule="auto"/>
        <w:ind w:left="6237" w:right="-1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>к Порядку проведения муниципального этапа                                                                                         Всероссийского конкурса «Учитель года России»                                                                                             в Фиров</w:t>
      </w:r>
      <w:r w:rsidR="004B4542">
        <w:rPr>
          <w:rFonts w:ascii="Times New Roman" w:eastAsia="Times New Roman" w:hAnsi="Times New Roman" w:cs="Times New Roman"/>
          <w:bCs/>
          <w:iCs/>
          <w:lang w:eastAsia="ru-RU"/>
        </w:rPr>
        <w:t>ском муниципальном округе в 2026</w:t>
      </w:r>
      <w:r w:rsidRPr="008D795D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году</w:t>
      </w:r>
    </w:p>
    <w:p w:rsidR="008E0ED0" w:rsidRDefault="008E0ED0" w:rsidP="008E0ED0">
      <w:pPr>
        <w:keepNext/>
        <w:keepLines/>
        <w:widowControl w:val="0"/>
        <w:spacing w:after="459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7" w:name="bookmark22"/>
    </w:p>
    <w:p w:rsidR="008E0ED0" w:rsidRDefault="008E0ED0" w:rsidP="008E0ED0">
      <w:pPr>
        <w:keepNext/>
        <w:keepLines/>
        <w:widowControl w:val="0"/>
        <w:spacing w:after="459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</w:p>
    <w:p w:rsidR="008E0ED0" w:rsidRPr="008E0ED0" w:rsidRDefault="008E0ED0" w:rsidP="008E0ED0">
      <w:pPr>
        <w:keepNext/>
        <w:keepLines/>
        <w:widowControl w:val="0"/>
        <w:spacing w:after="459" w:line="2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r w:rsidRPr="008E0ED0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Требования к </w:t>
      </w:r>
      <w:proofErr w:type="spellStart"/>
      <w:r w:rsidRPr="008E0ED0">
        <w:rPr>
          <w:rFonts w:ascii="Times New Roman" w:eastAsia="Times New Roman" w:hAnsi="Times New Roman" w:cs="Times New Roman"/>
          <w:b/>
          <w:bCs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b/>
          <w:bCs/>
          <w:lang w:eastAsia="ru-RU" w:bidi="ru-RU"/>
        </w:rPr>
        <w:t xml:space="preserve"> участника муниципального этапа Конкурса</w:t>
      </w:r>
      <w:bookmarkEnd w:id="17"/>
    </w:p>
    <w:p w:rsidR="008E0ED0" w:rsidRPr="008E0ED0" w:rsidRDefault="008E0ED0" w:rsidP="008E0ED0">
      <w:pPr>
        <w:widowControl w:val="0"/>
        <w:spacing w:after="0" w:line="413" w:lineRule="exact"/>
        <w:ind w:firstLine="600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spellStart"/>
      <w:r w:rsidRPr="008E0ED0">
        <w:rPr>
          <w:rFonts w:ascii="Times New Roman" w:eastAsia="Times New Roman" w:hAnsi="Times New Roman" w:cs="Times New Roman"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участника муниципального этапа Конкурса представляется в форме видеоролика (продолжительность - до трех минут) и должно отображать наиболее значимые аспекты педагогической индивидуальности конкурсанта, его профессиональной деятельности и достижений его учеников в контексте особенностей региона и образовательной организации, в которой он работает.</w:t>
      </w:r>
    </w:p>
    <w:p w:rsidR="008E0ED0" w:rsidRPr="008E0ED0" w:rsidRDefault="008E0ED0" w:rsidP="008E0ED0">
      <w:pPr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Технические требования к </w:t>
      </w:r>
      <w:proofErr w:type="spellStart"/>
      <w:r w:rsidRPr="008E0ED0">
        <w:rPr>
          <w:rFonts w:ascii="Times New Roman" w:eastAsia="Times New Roman" w:hAnsi="Times New Roman" w:cs="Times New Roman"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: разрешение видео - не менее </w:t>
      </w:r>
      <w:r w:rsidRPr="008E0ED0">
        <w:rPr>
          <w:rFonts w:ascii="Times New Roman" w:eastAsia="Times New Roman" w:hAnsi="Times New Roman" w:cs="Times New Roman"/>
          <w:lang w:bidi="en-US"/>
        </w:rPr>
        <w:t>1920</w:t>
      </w:r>
      <w:r w:rsidRPr="008E0ED0">
        <w:rPr>
          <w:rFonts w:ascii="Times New Roman" w:eastAsia="Times New Roman" w:hAnsi="Times New Roman" w:cs="Times New Roman"/>
          <w:lang w:val="en-US" w:bidi="en-US"/>
        </w:rPr>
        <w:t>x</w:t>
      </w:r>
      <w:r w:rsidRPr="008E0ED0">
        <w:rPr>
          <w:rFonts w:ascii="Times New Roman" w:eastAsia="Times New Roman" w:hAnsi="Times New Roman" w:cs="Times New Roman"/>
          <w:lang w:bidi="en-US"/>
        </w:rPr>
        <w:t xml:space="preserve">1080; </w:t>
      </w:r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горизонтальная съемка; не менее 25 кадров в секунду; пропорции видео - 16:9; формат видео - </w:t>
      </w:r>
      <w:r w:rsidRPr="008E0ED0">
        <w:rPr>
          <w:rFonts w:ascii="Times New Roman" w:eastAsia="Times New Roman" w:hAnsi="Times New Roman" w:cs="Times New Roman"/>
          <w:lang w:bidi="en-US"/>
        </w:rPr>
        <w:t>.</w:t>
      </w:r>
      <w:proofErr w:type="spellStart"/>
      <w:r w:rsidRPr="008E0ED0">
        <w:rPr>
          <w:rFonts w:ascii="Times New Roman" w:eastAsia="Times New Roman" w:hAnsi="Times New Roman" w:cs="Times New Roman"/>
          <w:lang w:val="en-US" w:bidi="en-US"/>
        </w:rPr>
        <w:t>mov</w:t>
      </w:r>
      <w:proofErr w:type="spellEnd"/>
      <w:r w:rsidRPr="008E0ED0">
        <w:rPr>
          <w:rFonts w:ascii="Times New Roman" w:eastAsia="Times New Roman" w:hAnsi="Times New Roman" w:cs="Times New Roman"/>
          <w:lang w:bidi="en-US"/>
        </w:rPr>
        <w:t xml:space="preserve"> </w:t>
      </w:r>
      <w:r w:rsidRPr="008E0ED0">
        <w:rPr>
          <w:rFonts w:ascii="Times New Roman" w:eastAsia="Times New Roman" w:hAnsi="Times New Roman" w:cs="Times New Roman"/>
          <w:lang w:eastAsia="ru-RU" w:bidi="ru-RU"/>
        </w:rPr>
        <w:t>или .mp4.</w:t>
      </w:r>
    </w:p>
    <w:p w:rsidR="008E0ED0" w:rsidRPr="008E0ED0" w:rsidRDefault="008E0ED0" w:rsidP="008E0ED0">
      <w:pPr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spellStart"/>
      <w:proofErr w:type="gramStart"/>
      <w:r w:rsidRPr="008E0ED0">
        <w:rPr>
          <w:rFonts w:ascii="Times New Roman" w:eastAsia="Times New Roman" w:hAnsi="Times New Roman" w:cs="Times New Roman"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должно иметь заставку, содержащую название, сведения о конкурсанте (ФИО, должность, преподаваемый предмет/предметы) и общеобразовательной организации, в которой он работает (субъект Российской Федерации, населенный пункт, наименование).</w:t>
      </w:r>
      <w:proofErr w:type="gramEnd"/>
    </w:p>
    <w:p w:rsidR="008E0ED0" w:rsidRPr="008E0ED0" w:rsidRDefault="008E0ED0" w:rsidP="008E0ED0">
      <w:pPr>
        <w:widowControl w:val="0"/>
        <w:spacing w:after="0" w:line="413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proofErr w:type="spellStart"/>
      <w:r w:rsidRPr="008E0ED0">
        <w:rPr>
          <w:rFonts w:ascii="Times New Roman" w:eastAsia="Times New Roman" w:hAnsi="Times New Roman" w:cs="Times New Roman"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размещается участ</w:t>
      </w:r>
      <w:r w:rsidR="00954FEE">
        <w:rPr>
          <w:rFonts w:ascii="Times New Roman" w:eastAsia="Times New Roman" w:hAnsi="Times New Roman" w:cs="Times New Roman"/>
          <w:lang w:eastAsia="ru-RU" w:bidi="ru-RU"/>
        </w:rPr>
        <w:t>ником на официальной странице</w:t>
      </w:r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954FEE">
        <w:rPr>
          <w:rFonts w:ascii="Times New Roman" w:eastAsia="Times New Roman" w:hAnsi="Times New Roman" w:cs="Times New Roman"/>
          <w:lang w:eastAsia="ru-RU" w:bidi="ru-RU"/>
        </w:rPr>
        <w:t xml:space="preserve">социальной сети </w:t>
      </w:r>
      <w:proofErr w:type="spellStart"/>
      <w:r w:rsidR="00954FEE">
        <w:rPr>
          <w:rFonts w:ascii="Times New Roman" w:eastAsia="Times New Roman" w:hAnsi="Times New Roman" w:cs="Times New Roman"/>
          <w:lang w:eastAsia="ru-RU" w:bidi="ru-RU"/>
        </w:rPr>
        <w:t>В</w:t>
      </w:r>
      <w:r w:rsidR="00954FEE" w:rsidRPr="008E0ED0">
        <w:rPr>
          <w:rFonts w:ascii="Times New Roman" w:eastAsia="Times New Roman" w:hAnsi="Times New Roman" w:cs="Times New Roman"/>
          <w:lang w:eastAsia="ru-RU" w:bidi="ru-RU"/>
        </w:rPr>
        <w:t>Контакте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образовательной организации, в которой он работает. Ссылки на </w:t>
      </w:r>
      <w:proofErr w:type="gramStart"/>
      <w:r w:rsidRPr="008E0ED0">
        <w:rPr>
          <w:rFonts w:ascii="Times New Roman" w:eastAsia="Times New Roman" w:hAnsi="Times New Roman" w:cs="Times New Roman"/>
          <w:lang w:eastAsia="ru-RU" w:bidi="ru-RU"/>
        </w:rPr>
        <w:t>размещенное</w:t>
      </w:r>
      <w:proofErr w:type="gram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proofErr w:type="spellStart"/>
      <w:r w:rsidRPr="008E0ED0">
        <w:rPr>
          <w:rFonts w:ascii="Times New Roman" w:eastAsia="Times New Roman" w:hAnsi="Times New Roman" w:cs="Times New Roman"/>
          <w:lang w:eastAsia="ru-RU" w:bidi="ru-RU"/>
        </w:rPr>
        <w:t>видеоэссе</w:t>
      </w:r>
      <w:proofErr w:type="spellEnd"/>
      <w:r w:rsidRPr="008E0ED0">
        <w:rPr>
          <w:rFonts w:ascii="Times New Roman" w:eastAsia="Times New Roman" w:hAnsi="Times New Roman" w:cs="Times New Roman"/>
          <w:lang w:eastAsia="ru-RU" w:bidi="ru-RU"/>
        </w:rPr>
        <w:t xml:space="preserve"> участника муниципального этапа Конкурса отображаются в информационной карте.</w:t>
      </w:r>
    </w:p>
    <w:p w:rsidR="00444A08" w:rsidRPr="002B2ABE" w:rsidRDefault="00444A08" w:rsidP="008E0ED0">
      <w:pPr>
        <w:tabs>
          <w:tab w:val="left" w:pos="8510"/>
        </w:tabs>
        <w:rPr>
          <w:rFonts w:ascii="Times New Roman" w:hAnsi="Times New Roman" w:cs="Times New Roman"/>
          <w:sz w:val="24"/>
          <w:szCs w:val="24"/>
        </w:rPr>
      </w:pPr>
    </w:p>
    <w:sectPr w:rsidR="00444A08" w:rsidRPr="002B2ABE" w:rsidSect="00F47C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64" w:rsidRDefault="00CC6064" w:rsidP="00EB7C58">
      <w:pPr>
        <w:spacing w:after="0" w:line="240" w:lineRule="auto"/>
      </w:pPr>
      <w:r>
        <w:separator/>
      </w:r>
    </w:p>
  </w:endnote>
  <w:endnote w:type="continuationSeparator" w:id="0">
    <w:p w:rsidR="00CC6064" w:rsidRDefault="00CC6064" w:rsidP="00E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8D2C3A" wp14:editId="34E66711">
              <wp:simplePos x="0" y="0"/>
              <wp:positionH relativeFrom="page">
                <wp:posOffset>3718560</wp:posOffset>
              </wp:positionH>
              <wp:positionV relativeFrom="page">
                <wp:posOffset>9869805</wp:posOffset>
              </wp:positionV>
              <wp:extent cx="64135" cy="146050"/>
              <wp:effectExtent l="3810" t="1905" r="1270" b="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2E13C4">
                            <w:rPr>
                              <w:rStyle w:val="10pt"/>
                              <w:noProof/>
                            </w:rPr>
                            <w:t>4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8pt;margin-top:777.15pt;width: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" filled="f" stroked="f">
              <v:textbox style="mso-fit-shape-to-text:t" inset="0,0,0,0">
                <w:txbxContent>
                  <w:p w:rsidR="000C19CF" w:rsidRDefault="000C19C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2E13C4">
                      <w:rPr>
                        <w:rStyle w:val="10pt"/>
                        <w:noProof/>
                      </w:rPr>
                      <w:t>4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60CC149" wp14:editId="325FB349">
              <wp:simplePos x="0" y="0"/>
              <wp:positionH relativeFrom="page">
                <wp:posOffset>3718560</wp:posOffset>
              </wp:positionH>
              <wp:positionV relativeFrom="page">
                <wp:posOffset>9869805</wp:posOffset>
              </wp:positionV>
              <wp:extent cx="64135" cy="146050"/>
              <wp:effectExtent l="3810" t="1905" r="1270" b="0"/>
              <wp:wrapNone/>
              <wp:docPr id="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F2131" w:rsidRPr="006F2131">
                            <w:rPr>
                              <w:rStyle w:val="10pt"/>
                              <w:noProof/>
                            </w:rPr>
                            <w:t>11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8pt;margin-top:777.15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" filled="f" stroked="f">
              <v:textbox style="mso-fit-shape-to-text:t" inset="0,0,0,0">
                <w:txbxContent>
                  <w:p w:rsidR="000C19CF" w:rsidRDefault="000C19C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6F2131" w:rsidRPr="006F2131">
                      <w:rPr>
                        <w:rStyle w:val="10pt"/>
                        <w:noProof/>
                      </w:rPr>
                      <w:t>11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9686117" wp14:editId="3461B94D">
              <wp:simplePos x="0" y="0"/>
              <wp:positionH relativeFrom="page">
                <wp:posOffset>3718560</wp:posOffset>
              </wp:positionH>
              <wp:positionV relativeFrom="page">
                <wp:posOffset>9869805</wp:posOffset>
              </wp:positionV>
              <wp:extent cx="127635" cy="146050"/>
              <wp:effectExtent l="3810" t="1905" r="127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F1D9B">
                            <w:rPr>
                              <w:rStyle w:val="10pt"/>
                              <w:rFonts w:eastAsiaTheme="minorHAnsi"/>
                              <w:noProof/>
                            </w:rPr>
                            <w:t>4</w:t>
                          </w:r>
                          <w:r>
                            <w:rPr>
                              <w:rStyle w:val="10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292.8pt;margin-top:777.15pt;width:10.05pt;height:11.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" filled="f" stroked="f">
              <v:textbox style="mso-fit-shape-to-text:t" inset="0,0,0,0">
                <w:txbxContent>
                  <w:p w:rsidR="000C19CF" w:rsidRDefault="000C19CF">
                    <w:pPr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CF1D9B">
                      <w:rPr>
                        <w:rStyle w:val="10pt"/>
                        <w:rFonts w:eastAsiaTheme="minorHAnsi"/>
                        <w:noProof/>
                      </w:rPr>
                      <w:t>4</w:t>
                    </w:r>
                    <w:r>
                      <w:rPr>
                        <w:rStyle w:val="10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0579519A" wp14:editId="1A3C3433">
              <wp:simplePos x="0" y="0"/>
              <wp:positionH relativeFrom="page">
                <wp:posOffset>3718560</wp:posOffset>
              </wp:positionH>
              <wp:positionV relativeFrom="page">
                <wp:posOffset>9869805</wp:posOffset>
              </wp:positionV>
              <wp:extent cx="64135" cy="146050"/>
              <wp:effectExtent l="3810" t="1905" r="0" b="0"/>
              <wp:wrapNone/>
              <wp:docPr id="1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B7C58">
                            <w:rPr>
                              <w:rStyle w:val="10pt"/>
                              <w:rFonts w:eastAsiaTheme="minorHAnsi"/>
                              <w:noProof/>
                            </w:rPr>
                            <w:t>6</w:t>
                          </w:r>
                          <w:r>
                            <w:rPr>
                              <w:rStyle w:val="10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292.8pt;margin-top:777.15pt;width:5.05pt;height:11.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" filled="f" stroked="f">
              <v:textbox style="mso-fit-shape-to-text:t" inset="0,0,0,0">
                <w:txbxContent>
                  <w:p w:rsidR="000C19CF" w:rsidRDefault="000C19CF">
                    <w:pPr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EB7C58">
                      <w:rPr>
                        <w:rStyle w:val="10pt"/>
                        <w:rFonts w:eastAsiaTheme="minorHAnsi"/>
                        <w:noProof/>
                      </w:rPr>
                      <w:t>6</w:t>
                    </w:r>
                    <w:r>
                      <w:rPr>
                        <w:rStyle w:val="10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64" w:rsidRDefault="00CC6064" w:rsidP="00EB7C58">
      <w:pPr>
        <w:spacing w:after="0" w:line="240" w:lineRule="auto"/>
      </w:pPr>
      <w:r>
        <w:separator/>
      </w:r>
    </w:p>
  </w:footnote>
  <w:footnote w:type="continuationSeparator" w:id="0">
    <w:p w:rsidR="00CC6064" w:rsidRDefault="00CC6064" w:rsidP="00EB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9CF" w:rsidRDefault="000C19CF" w:rsidP="000C19C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40E81E3" wp14:editId="5B999CCF">
              <wp:simplePos x="0" y="0"/>
              <wp:positionH relativeFrom="page">
                <wp:posOffset>1902460</wp:posOffset>
              </wp:positionH>
              <wp:positionV relativeFrom="page">
                <wp:posOffset>1012190</wp:posOffset>
              </wp:positionV>
              <wp:extent cx="3750310" cy="525780"/>
              <wp:effectExtent l="0" t="2540" r="0" b="3810"/>
              <wp:wrapNone/>
              <wp:docPr id="1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031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t>Информационная карта участника муниципального этапа</w:t>
                          </w:r>
                        </w:p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t>Всероссийского конкурса</w:t>
                          </w:r>
                        </w:p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t>«Учитель года России» 2025 года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149.8pt;margin-top:79.7pt;width:295.3pt;height:41.4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" filled="f" stroked="f">
              <v:textbox style="mso-fit-shape-to-text:t" inset="0,0,0,0">
                <w:txbxContent>
                  <w:p w:rsidR="000C19CF" w:rsidRDefault="000C19CF">
                    <w:pPr>
                      <w:spacing w:line="240" w:lineRule="auto"/>
                    </w:pPr>
                    <w:r>
                      <w:t>Информационная карта участника муниципального этапа</w:t>
                    </w:r>
                  </w:p>
                  <w:p w:rsidR="000C19CF" w:rsidRDefault="000C19CF">
                    <w:pPr>
                      <w:spacing w:line="240" w:lineRule="auto"/>
                    </w:pPr>
                    <w:r>
                      <w:t>Всероссийского конкурса</w:t>
                    </w:r>
                  </w:p>
                  <w:p w:rsidR="000C19CF" w:rsidRDefault="000C19CF">
                    <w:pPr>
                      <w:spacing w:line="240" w:lineRule="auto"/>
                    </w:pPr>
                    <w:r>
                      <w:t>«Учитель года России» 2025 года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2F2185A5" wp14:editId="3410D99E">
              <wp:simplePos x="0" y="0"/>
              <wp:positionH relativeFrom="page">
                <wp:posOffset>5861685</wp:posOffset>
              </wp:positionH>
              <wp:positionV relativeFrom="page">
                <wp:posOffset>842010</wp:posOffset>
              </wp:positionV>
              <wp:extent cx="976630" cy="175260"/>
              <wp:effectExtent l="3810" t="3810" r="4445" b="0"/>
              <wp:wrapNone/>
              <wp:docPr id="1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9CF" w:rsidRDefault="000C19CF">
                          <w:pPr>
                            <w:spacing w:line="240" w:lineRule="auto"/>
                          </w:pPr>
                          <w:r>
                            <w:t>Приложение 3.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0" type="#_x0000_t202" style="position:absolute;margin-left:461.55pt;margin-top:66.3pt;width:76.9pt;height:13.8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5OrwIAAK8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" filled="f" stroked="f">
              <v:textbox style="mso-fit-shape-to-text:t" inset="0,0,0,0">
                <w:txbxContent>
                  <w:p w:rsidR="000C19CF" w:rsidRDefault="000C19CF">
                    <w:pPr>
                      <w:spacing w:line="240" w:lineRule="auto"/>
                    </w:pPr>
                    <w:r>
                      <w:t>Приложение 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BD8"/>
    <w:multiLevelType w:val="multilevel"/>
    <w:tmpl w:val="2B08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260D36"/>
    <w:multiLevelType w:val="multilevel"/>
    <w:tmpl w:val="F08607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053D0E"/>
    <w:multiLevelType w:val="multilevel"/>
    <w:tmpl w:val="09FA3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CF6B50"/>
    <w:multiLevelType w:val="multilevel"/>
    <w:tmpl w:val="5896E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156A75"/>
    <w:multiLevelType w:val="multilevel"/>
    <w:tmpl w:val="9556682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73122"/>
    <w:multiLevelType w:val="multilevel"/>
    <w:tmpl w:val="3E12B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844248"/>
    <w:multiLevelType w:val="multilevel"/>
    <w:tmpl w:val="069CE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28"/>
    <w:rsid w:val="00091318"/>
    <w:rsid w:val="000C19CF"/>
    <w:rsid w:val="000C1F9E"/>
    <w:rsid w:val="000C777B"/>
    <w:rsid w:val="001626F2"/>
    <w:rsid w:val="00236A77"/>
    <w:rsid w:val="00250A2A"/>
    <w:rsid w:val="002B2ABE"/>
    <w:rsid w:val="002E72A5"/>
    <w:rsid w:val="00303D15"/>
    <w:rsid w:val="003303E3"/>
    <w:rsid w:val="00437A45"/>
    <w:rsid w:val="00444A08"/>
    <w:rsid w:val="004B4542"/>
    <w:rsid w:val="005A4CFF"/>
    <w:rsid w:val="005F2E29"/>
    <w:rsid w:val="006259AD"/>
    <w:rsid w:val="00653407"/>
    <w:rsid w:val="006619C0"/>
    <w:rsid w:val="006F2131"/>
    <w:rsid w:val="007249A3"/>
    <w:rsid w:val="007D4B61"/>
    <w:rsid w:val="007E23CB"/>
    <w:rsid w:val="008D795D"/>
    <w:rsid w:val="008E0ED0"/>
    <w:rsid w:val="00954FEE"/>
    <w:rsid w:val="009A1740"/>
    <w:rsid w:val="009C1769"/>
    <w:rsid w:val="00B70E01"/>
    <w:rsid w:val="00B9503A"/>
    <w:rsid w:val="00C51E28"/>
    <w:rsid w:val="00CC6064"/>
    <w:rsid w:val="00CD22BF"/>
    <w:rsid w:val="00E71DF4"/>
    <w:rsid w:val="00E87A20"/>
    <w:rsid w:val="00EB7C58"/>
    <w:rsid w:val="00F47CA2"/>
    <w:rsid w:val="00FA3364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51E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Колонтитул + 10 pt;Полужирный"/>
    <w:basedOn w:val="a3"/>
    <w:rsid w:val="00C51E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51E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5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950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B9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B9503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;Не курсив"/>
    <w:basedOn w:val="5"/>
    <w:rsid w:val="00B950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503A"/>
    <w:pPr>
      <w:widowControl w:val="0"/>
      <w:shd w:val="clear" w:color="auto" w:fill="FFFFFF"/>
      <w:spacing w:after="0" w:line="413" w:lineRule="exact"/>
      <w:ind w:hanging="34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9503A"/>
    <w:pPr>
      <w:widowControl w:val="0"/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E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C58"/>
  </w:style>
  <w:style w:type="paragraph" w:styleId="a8">
    <w:name w:val="footer"/>
    <w:basedOn w:val="a"/>
    <w:link w:val="a9"/>
    <w:uiPriority w:val="99"/>
    <w:unhideWhenUsed/>
    <w:rsid w:val="00E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7C58"/>
  </w:style>
  <w:style w:type="character" w:customStyle="1" w:styleId="7">
    <w:name w:val="Основной текст (7)_"/>
    <w:basedOn w:val="a0"/>
    <w:link w:val="70"/>
    <w:rsid w:val="000C19C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7Exact">
    <w:name w:val="Основной текст (7) Exact"/>
    <w:basedOn w:val="a0"/>
    <w:rsid w:val="000C19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70">
    <w:name w:val="Основной текст (7)"/>
    <w:basedOn w:val="a"/>
    <w:link w:val="7"/>
    <w:rsid w:val="000C19CF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6619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619C0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E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0ED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A3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51E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pt">
    <w:name w:val="Колонтитул + 10 pt;Полужирный"/>
    <w:basedOn w:val="a3"/>
    <w:rsid w:val="00C51E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51E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5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950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B95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B9503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;Не курсив"/>
    <w:basedOn w:val="5"/>
    <w:rsid w:val="00B950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503A"/>
    <w:pPr>
      <w:widowControl w:val="0"/>
      <w:shd w:val="clear" w:color="auto" w:fill="FFFFFF"/>
      <w:spacing w:after="0" w:line="413" w:lineRule="exact"/>
      <w:ind w:hanging="34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9503A"/>
    <w:pPr>
      <w:widowControl w:val="0"/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E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7C58"/>
  </w:style>
  <w:style w:type="paragraph" w:styleId="a8">
    <w:name w:val="footer"/>
    <w:basedOn w:val="a"/>
    <w:link w:val="a9"/>
    <w:uiPriority w:val="99"/>
    <w:unhideWhenUsed/>
    <w:rsid w:val="00E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7C58"/>
  </w:style>
  <w:style w:type="character" w:customStyle="1" w:styleId="7">
    <w:name w:val="Основной текст (7)_"/>
    <w:basedOn w:val="a0"/>
    <w:link w:val="70"/>
    <w:rsid w:val="000C19C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7Exact">
    <w:name w:val="Основной текст (7) Exact"/>
    <w:basedOn w:val="a0"/>
    <w:rsid w:val="000C19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70">
    <w:name w:val="Основной текст (7)"/>
    <w:basedOn w:val="a"/>
    <w:link w:val="7"/>
    <w:rsid w:val="000C19CF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">
    <w:name w:val="Заголовок №2_"/>
    <w:basedOn w:val="a0"/>
    <w:link w:val="22"/>
    <w:rsid w:val="006619C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619C0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E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0ED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A3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roo2022@mail.ru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etodistroo2022@mail.ru" TargetMode="External"/><Relationship Id="rId14" Type="http://schemas.openxmlformats.org/officeDocument/2006/relationships/hyperlink" Target="mailto:chugunkovata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3</cp:revision>
  <cp:lastPrinted>2025-11-11T13:14:00Z</cp:lastPrinted>
  <dcterms:created xsi:type="dcterms:W3CDTF">2025-11-11T14:08:00Z</dcterms:created>
  <dcterms:modified xsi:type="dcterms:W3CDTF">2025-11-13T14:19:00Z</dcterms:modified>
</cp:coreProperties>
</file>